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2E3" w:rsidRDefault="00C432E3" w:rsidP="00C432E3">
      <w:pPr>
        <w:rPr>
          <w:rFonts w:hint="default"/>
        </w:rPr>
      </w:pPr>
      <w:r>
        <w:t>（別紙３）</w:t>
      </w:r>
    </w:p>
    <w:p w:rsidR="00C432E3" w:rsidRPr="00C1516F" w:rsidRDefault="00C432E3" w:rsidP="00C432E3">
      <w:pPr>
        <w:jc w:val="center"/>
        <w:rPr>
          <w:rFonts w:hint="default"/>
        </w:rPr>
      </w:pPr>
      <w:r w:rsidRPr="00C1516F">
        <w:rPr>
          <w:rFonts w:ascii="ＭＳ ゴシック" w:eastAsia="ＭＳ ゴシック" w:hAnsi="ＭＳ ゴシック"/>
          <w:sz w:val="32"/>
          <w:szCs w:val="32"/>
        </w:rPr>
        <w:t>個　別　調　書</w:t>
      </w:r>
    </w:p>
    <w:p w:rsidR="00C432E3" w:rsidRDefault="00C432E3" w:rsidP="00C432E3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C432E3" w:rsidTr="005E117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  <w:r>
              <w:t xml:space="preserve">　高齢者氏名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3947AA" w:rsidP="00671972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-1"/>
              </w:rPr>
              <w:t xml:space="preserve">　　　　　　</w:t>
            </w:r>
            <w:r w:rsidR="00C432E3">
              <w:rPr>
                <w:spacing w:val="-1"/>
              </w:rPr>
              <w:t xml:space="preserve">                           </w:t>
            </w:r>
            <w:r w:rsidR="00C432E3">
              <w:t>（男・</w:t>
            </w:r>
            <w:r>
              <w:t>女</w:t>
            </w:r>
            <w:r w:rsidR="00C432E3">
              <w:t>）</w:t>
            </w:r>
            <w:r w:rsidR="00671972">
              <w:rPr>
                <w:spacing w:val="-1"/>
              </w:rPr>
              <w:t xml:space="preserve">    </w:t>
            </w:r>
            <w:r w:rsidR="00C432E3">
              <w:t>歳</w:t>
            </w:r>
          </w:p>
        </w:tc>
      </w:tr>
      <w:tr w:rsidR="00C432E3" w:rsidTr="005E117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住宅改造が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必要な理由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671972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住宅改造の</w:t>
            </w:r>
          </w:p>
          <w:p w:rsidR="00C432E3" w:rsidRDefault="00C432E3" w:rsidP="00671972">
            <w:pPr>
              <w:ind w:firstLineChars="100" w:firstLine="242"/>
              <w:rPr>
                <w:rFonts w:hint="default"/>
              </w:rPr>
            </w:pPr>
            <w:r>
              <w:t>内容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見込まれる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効果等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3947AA">
            <w:pPr>
              <w:rPr>
                <w:rFonts w:hint="default"/>
              </w:rPr>
            </w:pPr>
          </w:p>
        </w:tc>
      </w:tr>
      <w:tr w:rsidR="00C432E3" w:rsidTr="005E117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  <w:r>
              <w:t>以下のいずれかの要件を備える</w:t>
            </w:r>
            <w:proofErr w:type="gramStart"/>
            <w:r>
              <w:t>障がい</w:t>
            </w:r>
            <w:proofErr w:type="gramEnd"/>
            <w:r>
              <w:t>者又はその</w:t>
            </w:r>
            <w:proofErr w:type="gramStart"/>
            <w:r>
              <w:t>障がい</w:t>
            </w:r>
            <w:proofErr w:type="gramEnd"/>
            <w:r>
              <w:t>者と同居する者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>・身体障害者手帳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 xml:space="preserve">　（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級又は</w:t>
            </w:r>
            <w:r>
              <w:rPr>
                <w:sz w:val="18"/>
              </w:rPr>
              <w:t>2</w:t>
            </w:r>
            <w:r>
              <w:rPr>
                <w:sz w:val="18"/>
              </w:rPr>
              <w:t>級）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>・療育手帳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 xml:space="preserve">　（</w:t>
            </w:r>
            <w:r>
              <w:rPr>
                <w:sz w:val="18"/>
              </w:rPr>
              <w:t>A1</w:t>
            </w:r>
            <w:r>
              <w:rPr>
                <w:sz w:val="18"/>
              </w:rPr>
              <w:t>又は</w:t>
            </w:r>
            <w:r>
              <w:rPr>
                <w:sz w:val="18"/>
              </w:rPr>
              <w:t>A2</w:t>
            </w:r>
            <w:r>
              <w:rPr>
                <w:sz w:val="18"/>
              </w:rPr>
              <w:t>（若　しくは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>））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>・精神障害者保健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 xml:space="preserve">　福祉手帳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z w:val="18"/>
              </w:rPr>
              <w:t xml:space="preserve">　（</w:t>
            </w:r>
            <w:r>
              <w:rPr>
                <w:sz w:val="18"/>
              </w:rPr>
              <w:t>1</w:t>
            </w:r>
            <w:r>
              <w:rPr>
                <w:sz w:val="18"/>
              </w:rPr>
              <w:t>級）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  <w:r>
              <w:t xml:space="preserve">　・該当　　　　　　　　　　　　　　</w:t>
            </w:r>
            <w:bookmarkStart w:id="0" w:name="_GoBack"/>
            <w:bookmarkEnd w:id="0"/>
            <w:r w:rsidR="003947AA">
              <w:t>・</w:t>
            </w:r>
            <w:r>
              <w:t>非該当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  <w:r>
              <w:t>※該当の場合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t xml:space="preserve">　　　対象者氏名　　（　　　　　　　　　　）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</w:t>
            </w:r>
            <w:r>
              <w:t>申請者との続柄（　　　　　　　　　　）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t xml:space="preserve">　　　手帳の種類　　（　　　　　　　　　　）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t xml:space="preserve">　　　手帳の等級　　（　　　　　　　　　　）　</w:t>
            </w: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</w:tc>
      </w:tr>
      <w:tr w:rsidR="00C432E3" w:rsidTr="005E1173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現地調査日時</w:t>
            </w:r>
          </w:p>
          <w:p w:rsidR="00C432E3" w:rsidRDefault="00C432E3" w:rsidP="005E1173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調査者職氏名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432E3" w:rsidRDefault="00C432E3" w:rsidP="005E1173">
            <w:pPr>
              <w:rPr>
                <w:rFonts w:hint="default"/>
              </w:rPr>
            </w:pPr>
          </w:p>
          <w:p w:rsidR="00C432E3" w:rsidRDefault="00C432E3" w:rsidP="005E1173">
            <w:pPr>
              <w:rPr>
                <w:rFonts w:hint="default"/>
              </w:rPr>
            </w:pPr>
          </w:p>
        </w:tc>
      </w:tr>
    </w:tbl>
    <w:p w:rsidR="00C432E3" w:rsidRDefault="00C432E3" w:rsidP="00C432E3">
      <w:pPr>
        <w:rPr>
          <w:rFonts w:hint="default"/>
        </w:rPr>
      </w:pPr>
      <w:r>
        <w:rPr>
          <w:spacing w:val="-1"/>
        </w:rPr>
        <w:t xml:space="preserve"> </w:t>
      </w:r>
      <w:r>
        <w:t>（注）１　この調書は、申請者ごとに作成すること。</w:t>
      </w:r>
    </w:p>
    <w:p w:rsidR="00276C6E" w:rsidRPr="00C432E3" w:rsidRDefault="00C432E3" w:rsidP="00C432E3">
      <w:pPr>
        <w:ind w:left="1441" w:hangingChars="600" w:hanging="1441"/>
        <w:rPr>
          <w:rFonts w:hint="default"/>
        </w:rPr>
      </w:pPr>
      <w:r>
        <w:rPr>
          <w:spacing w:val="-1"/>
        </w:rPr>
        <w:t xml:space="preserve">       </w:t>
      </w:r>
      <w:r>
        <w:t>２</w:t>
      </w:r>
      <w:r>
        <w:rPr>
          <w:spacing w:val="-1"/>
        </w:rPr>
        <w:t xml:space="preserve">  </w:t>
      </w:r>
      <w:r>
        <w:t>「住宅改造が必要な理由」は、高齢者が、①身体等のどの部分に、②どの</w:t>
      </w:r>
      <w:proofErr w:type="gramStart"/>
      <w:r>
        <w:t>よ</w:t>
      </w:r>
      <w:proofErr w:type="gramEnd"/>
      <w:r>
        <w:rPr>
          <w:spacing w:val="-1"/>
        </w:rPr>
        <w:t xml:space="preserve">           </w:t>
      </w:r>
      <w:proofErr w:type="gramStart"/>
      <w:r>
        <w:t>うな障がいが</w:t>
      </w:r>
      <w:proofErr w:type="gramEnd"/>
      <w:r>
        <w:t>あり、③そのために住宅のどの部分（箇所）を、④どのように改造する必要があるのかをわかりやすく記入すること。</w:t>
      </w:r>
    </w:p>
    <w:sectPr w:rsidR="00276C6E" w:rsidRPr="00C432E3">
      <w:footnotePr>
        <w:numRestart w:val="eachPage"/>
      </w:footnotePr>
      <w:endnotePr>
        <w:numFmt w:val="decimal"/>
      </w:endnotePr>
      <w:pgSz w:w="11906" w:h="16838"/>
      <w:pgMar w:top="1304" w:right="1168" w:bottom="1020" w:left="1168" w:header="1134" w:footer="0" w:gutter="0"/>
      <w:cols w:space="720"/>
      <w:docGrid w:type="linesAndChars" w:linePitch="362" w:charSpace="4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2E3"/>
    <w:rsid w:val="00276C6E"/>
    <w:rsid w:val="003947AA"/>
    <w:rsid w:val="00671972"/>
    <w:rsid w:val="00C432E3"/>
    <w:rsid w:val="00E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CB7DE-4B30-4017-AB9F-6F80709E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2E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2015-06-11T06:50:00Z</dcterms:created>
  <dcterms:modified xsi:type="dcterms:W3CDTF">2016-05-13T02:21:00Z</dcterms:modified>
</cp:coreProperties>
</file>