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5D97" w14:textId="77777777" w:rsidR="003F183A" w:rsidRPr="009C5384" w:rsidRDefault="003F183A" w:rsidP="003F183A">
      <w:r w:rsidRPr="009C5384">
        <w:rPr>
          <w:rFonts w:hint="eastAsia"/>
        </w:rPr>
        <w:t xml:space="preserve">　　　　竹田市観光周遊ツアー造成事業補助金付要綱</w:t>
      </w:r>
    </w:p>
    <w:p w14:paraId="221C34B6" w14:textId="77777777" w:rsidR="003F183A" w:rsidRPr="009C5384" w:rsidRDefault="003F183A" w:rsidP="003F183A"/>
    <w:p w14:paraId="2F1EEF34" w14:textId="77777777" w:rsidR="003F183A" w:rsidRPr="009C5384" w:rsidRDefault="003F183A" w:rsidP="003F183A">
      <w:r w:rsidRPr="009C5384">
        <w:rPr>
          <w:rFonts w:hint="eastAsia"/>
        </w:rPr>
        <w:t xml:space="preserve">　（趣旨）</w:t>
      </w:r>
    </w:p>
    <w:p w14:paraId="50CB6380" w14:textId="77777777" w:rsidR="003F183A" w:rsidRPr="009C5384" w:rsidRDefault="003F183A" w:rsidP="003F183A">
      <w:pPr>
        <w:ind w:left="245" w:hangingChars="100" w:hanging="245"/>
      </w:pPr>
      <w:r w:rsidRPr="009C5384">
        <w:rPr>
          <w:rFonts w:hint="eastAsia"/>
        </w:rPr>
        <w:t>第１条　竹田市観光周遊ツアー造成事業補助金（以下「補助金」という。）の交付については、竹田市補助金等交付規則（平成１７年竹田市規則第５０号）に定めるもののほか、この要綱の定めるところによる。</w:t>
      </w:r>
    </w:p>
    <w:p w14:paraId="25B4F586" w14:textId="786D21F0" w:rsidR="003F183A" w:rsidRPr="009C5384" w:rsidRDefault="003F183A" w:rsidP="003F183A">
      <w:pPr>
        <w:ind w:left="245" w:hangingChars="100" w:hanging="245"/>
      </w:pPr>
      <w:r w:rsidRPr="009C5384">
        <w:rPr>
          <w:rFonts w:hint="eastAsia"/>
        </w:rPr>
        <w:t xml:space="preserve">　（交付の目的）</w:t>
      </w:r>
    </w:p>
    <w:p w14:paraId="2A3BEF38" w14:textId="77777777" w:rsidR="003F183A" w:rsidRPr="009C5384" w:rsidRDefault="003F183A" w:rsidP="003F183A">
      <w:pPr>
        <w:ind w:left="245" w:hangingChars="100" w:hanging="245"/>
      </w:pPr>
      <w:r w:rsidRPr="009C5384">
        <w:rPr>
          <w:rFonts w:hint="eastAsia"/>
        </w:rPr>
        <w:t>第２条　この補助金は、本市を訪れる団体旅行を取り扱う旅行会社等に対し、その旅行商品造成に要する経費の一部を補助することにより、本市への団体旅行を誘致し、交流人口の拡大による地域経済の活性化を図ることを目的とする。</w:t>
      </w:r>
    </w:p>
    <w:p w14:paraId="2523EC17" w14:textId="77777777" w:rsidR="003F183A" w:rsidRPr="009C5384" w:rsidRDefault="003F183A" w:rsidP="003F183A">
      <w:pPr>
        <w:ind w:left="245" w:hangingChars="100" w:hanging="245"/>
      </w:pPr>
      <w:r w:rsidRPr="009C5384">
        <w:rPr>
          <w:rFonts w:hint="eastAsia"/>
        </w:rPr>
        <w:t xml:space="preserve">　（交付の対象及び補助金の額）</w:t>
      </w:r>
    </w:p>
    <w:p w14:paraId="64007FE2" w14:textId="5600366D" w:rsidR="003F183A" w:rsidRPr="009C5384" w:rsidRDefault="003F183A" w:rsidP="003F183A">
      <w:pPr>
        <w:ind w:left="245" w:hangingChars="100" w:hanging="245"/>
      </w:pPr>
      <w:r w:rsidRPr="009C5384">
        <w:rPr>
          <w:rFonts w:hint="eastAsia"/>
        </w:rPr>
        <w:t>第３条　この補助金の交付の対象となる旅行商品（以下「補助事業」という。）は、次に掲げる要件を</w:t>
      </w:r>
      <w:r w:rsidR="00C9567B" w:rsidRPr="009C5384">
        <w:rPr>
          <w:rFonts w:hint="eastAsia"/>
        </w:rPr>
        <w:t>全て</w:t>
      </w:r>
      <w:r w:rsidRPr="009C5384">
        <w:rPr>
          <w:rFonts w:hint="eastAsia"/>
        </w:rPr>
        <w:t>満たすものとする。</w:t>
      </w:r>
    </w:p>
    <w:p w14:paraId="727AB2AC" w14:textId="794538ED" w:rsidR="003F183A" w:rsidRPr="009C5384" w:rsidRDefault="003F183A" w:rsidP="003F183A">
      <w:pPr>
        <w:ind w:left="735" w:hangingChars="300" w:hanging="735"/>
      </w:pPr>
      <w:r w:rsidRPr="009C5384">
        <w:rPr>
          <w:rFonts w:hint="eastAsia"/>
        </w:rPr>
        <w:t xml:space="preserve">　(１)　旅行会社等が取り扱う</w:t>
      </w:r>
      <w:r w:rsidR="00834865" w:rsidRPr="009C5384">
        <w:rPr>
          <w:rFonts w:hint="eastAsia"/>
        </w:rPr>
        <w:t>募集型又は受注型の新たな団体旅行商品であって</w:t>
      </w:r>
      <w:r w:rsidRPr="009C5384">
        <w:rPr>
          <w:rFonts w:hint="eastAsia"/>
        </w:rPr>
        <w:t>、貸切列車１台の乗客が４０人以上</w:t>
      </w:r>
      <w:r w:rsidR="00C9567B" w:rsidRPr="009C5384">
        <w:rPr>
          <w:rFonts w:hint="eastAsia"/>
        </w:rPr>
        <w:t>又は</w:t>
      </w:r>
      <w:r w:rsidRPr="009C5384">
        <w:rPr>
          <w:rFonts w:hint="eastAsia"/>
        </w:rPr>
        <w:t>貸切バス１台の乗客が１０人以上（人数は実績とする。）の</w:t>
      </w:r>
      <w:r w:rsidR="00834865" w:rsidRPr="009C5384">
        <w:rPr>
          <w:rFonts w:hint="eastAsia"/>
        </w:rPr>
        <w:t>もの</w:t>
      </w:r>
      <w:r w:rsidRPr="009C5384">
        <w:rPr>
          <w:rFonts w:hint="eastAsia"/>
        </w:rPr>
        <w:t>であること。</w:t>
      </w:r>
    </w:p>
    <w:p w14:paraId="7C912ADA" w14:textId="53F91254" w:rsidR="00952533" w:rsidRPr="009C5384" w:rsidRDefault="003F183A" w:rsidP="003F183A">
      <w:pPr>
        <w:ind w:left="245" w:hangingChars="100" w:hanging="245"/>
      </w:pPr>
      <w:r w:rsidRPr="009C5384">
        <w:rPr>
          <w:rFonts w:hint="eastAsia"/>
        </w:rPr>
        <w:t xml:space="preserve">　(２)　</w:t>
      </w:r>
      <w:r w:rsidR="00952533" w:rsidRPr="009C5384">
        <w:rPr>
          <w:rFonts w:hint="eastAsia"/>
        </w:rPr>
        <w:t>市内の観光地３箇所以上を訪れること。</w:t>
      </w:r>
    </w:p>
    <w:p w14:paraId="13504586" w14:textId="28F913C6" w:rsidR="00952533" w:rsidRPr="009C5384" w:rsidRDefault="00952533" w:rsidP="00952533">
      <w:pPr>
        <w:ind w:left="735" w:hangingChars="300" w:hanging="735"/>
      </w:pPr>
      <w:r w:rsidRPr="009C5384">
        <w:rPr>
          <w:rFonts w:hint="eastAsia"/>
        </w:rPr>
        <w:t xml:space="preserve">　(３)　参加者が市内の食事処で１回以上食事をとり、又は市内</w:t>
      </w:r>
      <w:r w:rsidR="00C01BB0" w:rsidRPr="009C5384">
        <w:rPr>
          <w:rFonts w:hint="eastAsia"/>
        </w:rPr>
        <w:t>の宿泊施設（</w:t>
      </w:r>
      <w:r w:rsidRPr="009C5384">
        <w:rPr>
          <w:rFonts w:hint="eastAsia"/>
        </w:rPr>
        <w:t>旅館業法（昭和２３年法律第１３８号）第２条第２項又は第３項に規定する宿泊施設</w:t>
      </w:r>
      <w:r w:rsidR="00C01BB0" w:rsidRPr="009C5384">
        <w:rPr>
          <w:rFonts w:hint="eastAsia"/>
        </w:rPr>
        <w:t>を</w:t>
      </w:r>
      <w:r w:rsidRPr="009C5384">
        <w:rPr>
          <w:rFonts w:hint="eastAsia"/>
        </w:rPr>
        <w:t>いう。</w:t>
      </w:r>
      <w:r w:rsidR="00C01BB0" w:rsidRPr="009C5384">
        <w:rPr>
          <w:rFonts w:hint="eastAsia"/>
        </w:rPr>
        <w:t>以下同じ。</w:t>
      </w:r>
      <w:r w:rsidRPr="009C5384">
        <w:rPr>
          <w:rFonts w:hint="eastAsia"/>
        </w:rPr>
        <w:t>）に宿泊すること。</w:t>
      </w:r>
    </w:p>
    <w:p w14:paraId="78C00781" w14:textId="0B6AC64D" w:rsidR="00952533" w:rsidRPr="009C5384" w:rsidRDefault="00952533" w:rsidP="00952533">
      <w:pPr>
        <w:ind w:left="245" w:hangingChars="100" w:hanging="245"/>
      </w:pPr>
      <w:r w:rsidRPr="009C5384">
        <w:rPr>
          <w:rFonts w:hint="eastAsia"/>
        </w:rPr>
        <w:t>２　前項の規定にかかわらず、次の各号のいずれかに該当する場合は補助金の交付の対象としないものとする。</w:t>
      </w:r>
    </w:p>
    <w:p w14:paraId="13B29DA5" w14:textId="1B5BF4DC" w:rsidR="00952533" w:rsidRPr="009C5384" w:rsidRDefault="00952533" w:rsidP="00952533">
      <w:pPr>
        <w:ind w:left="735" w:hangingChars="300" w:hanging="735"/>
      </w:pPr>
      <w:r w:rsidRPr="009C5384">
        <w:rPr>
          <w:rFonts w:hint="eastAsia"/>
        </w:rPr>
        <w:t xml:space="preserve">　</w:t>
      </w:r>
      <w:r w:rsidRPr="009C5384">
        <w:t>(１)　市から</w:t>
      </w:r>
      <w:r w:rsidR="00C01BB0" w:rsidRPr="009C5384">
        <w:rPr>
          <w:rFonts w:hint="eastAsia"/>
        </w:rPr>
        <w:t>他の制度による</w:t>
      </w:r>
      <w:r w:rsidRPr="009C5384">
        <w:t>補助金その他これに類する助成を受けて実施する団体旅行</w:t>
      </w:r>
    </w:p>
    <w:p w14:paraId="138A2F18" w14:textId="171113AE" w:rsidR="00952533" w:rsidRPr="009C5384" w:rsidRDefault="00952533" w:rsidP="00952533">
      <w:pPr>
        <w:ind w:left="735" w:hangingChars="300" w:hanging="735"/>
      </w:pPr>
      <w:r w:rsidRPr="009C5384">
        <w:rPr>
          <w:rFonts w:hint="eastAsia"/>
        </w:rPr>
        <w:t xml:space="preserve">　</w:t>
      </w:r>
      <w:r w:rsidRPr="009C5384">
        <w:t>(２)　国、自治体等が実施する会議又は研修、宗教活動又は政治活動を目的とした旅行その他市長が適当でないと認めるもの</w:t>
      </w:r>
    </w:p>
    <w:p w14:paraId="6A8B5381" w14:textId="7987E912" w:rsidR="003F183A" w:rsidRPr="009C5384" w:rsidRDefault="00FB4515" w:rsidP="00FB4515">
      <w:pPr>
        <w:ind w:left="245" w:hangingChars="100" w:hanging="245"/>
      </w:pPr>
      <w:r w:rsidRPr="009C5384">
        <w:rPr>
          <w:rFonts w:hint="eastAsia"/>
        </w:rPr>
        <w:t xml:space="preserve">３　</w:t>
      </w:r>
      <w:r w:rsidR="003F183A" w:rsidRPr="009C5384">
        <w:t>補助金の額は、次の各号に掲げる団体旅行の区分に応じ、当該各号に定めるところによる。ただし、第１号及び第２号のいずれにも該当するときは、いずれか一方のみ支給するものとする。</w:t>
      </w:r>
    </w:p>
    <w:p w14:paraId="33062AA0" w14:textId="36F05E14" w:rsidR="003F183A" w:rsidRPr="009C5384" w:rsidRDefault="00FB4515" w:rsidP="00FB4515">
      <w:pPr>
        <w:ind w:left="735" w:hangingChars="300" w:hanging="735"/>
      </w:pPr>
      <w:r w:rsidRPr="009C5384">
        <w:rPr>
          <w:rFonts w:hint="eastAsia"/>
        </w:rPr>
        <w:t xml:space="preserve">　(</w:t>
      </w:r>
      <w:r w:rsidR="003F183A" w:rsidRPr="009C5384">
        <w:t>１</w:t>
      </w:r>
      <w:r w:rsidRPr="009C5384">
        <w:rPr>
          <w:rFonts w:hint="eastAsia"/>
        </w:rPr>
        <w:t xml:space="preserve">)　</w:t>
      </w:r>
      <w:r w:rsidR="003F183A" w:rsidRPr="009C5384">
        <w:t>ツアー専用列車を借り上げて実施する団体旅行</w:t>
      </w:r>
      <w:r w:rsidR="003F183A" w:rsidRPr="009C5384">
        <w:rPr>
          <w:rFonts w:hint="eastAsia"/>
        </w:rPr>
        <w:t xml:space="preserve">　１便当たり８００</w:t>
      </w:r>
      <w:r w:rsidR="003F183A" w:rsidRPr="009C5384">
        <w:t>,０００円</w:t>
      </w:r>
      <w:r w:rsidR="00CD7BA5" w:rsidRPr="009C5384">
        <w:rPr>
          <w:rFonts w:hint="eastAsia"/>
        </w:rPr>
        <w:t>を上限とする。</w:t>
      </w:r>
    </w:p>
    <w:p w14:paraId="5FA10EB7" w14:textId="45BCFDD0" w:rsidR="003F183A" w:rsidRPr="009C5384" w:rsidRDefault="00FB4515" w:rsidP="00FB4515">
      <w:pPr>
        <w:ind w:left="735" w:hangingChars="300" w:hanging="735"/>
      </w:pPr>
      <w:r w:rsidRPr="009C5384">
        <w:rPr>
          <w:rFonts w:hint="eastAsia"/>
        </w:rPr>
        <w:t xml:space="preserve">　(</w:t>
      </w:r>
      <w:r w:rsidR="003F183A" w:rsidRPr="009C5384">
        <w:t>２</w:t>
      </w:r>
      <w:r w:rsidRPr="009C5384">
        <w:rPr>
          <w:rFonts w:hint="eastAsia"/>
        </w:rPr>
        <w:t xml:space="preserve">)　</w:t>
      </w:r>
      <w:r w:rsidR="003F183A" w:rsidRPr="009C5384">
        <w:t>貸切バスを借り上げて実施する団体旅行</w:t>
      </w:r>
      <w:r w:rsidR="003F183A" w:rsidRPr="009C5384">
        <w:rPr>
          <w:rFonts w:hint="eastAsia"/>
        </w:rPr>
        <w:t xml:space="preserve">　大型バス</w:t>
      </w:r>
      <w:r w:rsidRPr="009C5384">
        <w:rPr>
          <w:rFonts w:hint="eastAsia"/>
        </w:rPr>
        <w:t>を使用する場合は</w:t>
      </w:r>
      <w:r w:rsidR="00DC5790" w:rsidRPr="009C5384">
        <w:rPr>
          <w:rFonts w:hint="eastAsia"/>
        </w:rPr>
        <w:t>１台</w:t>
      </w:r>
      <w:r w:rsidR="00DC5790" w:rsidRPr="009C5384">
        <w:rPr>
          <w:rFonts w:hint="eastAsia"/>
        </w:rPr>
        <w:lastRenderedPageBreak/>
        <w:t>当たり</w:t>
      </w:r>
      <w:r w:rsidR="003F183A" w:rsidRPr="009C5384">
        <w:rPr>
          <w:rFonts w:hint="eastAsia"/>
        </w:rPr>
        <w:t>１００</w:t>
      </w:r>
      <w:r w:rsidR="003F183A" w:rsidRPr="009C5384">
        <w:t>,０００円</w:t>
      </w:r>
      <w:r w:rsidR="00CD7BA5" w:rsidRPr="009C5384">
        <w:rPr>
          <w:rFonts w:hint="eastAsia"/>
        </w:rPr>
        <w:t>を上限とし</w:t>
      </w:r>
      <w:r w:rsidR="003F183A" w:rsidRPr="009C5384">
        <w:t>、中型バス</w:t>
      </w:r>
      <w:r w:rsidRPr="009C5384">
        <w:rPr>
          <w:rFonts w:hint="eastAsia"/>
        </w:rPr>
        <w:t>を使用する場合は</w:t>
      </w:r>
      <w:r w:rsidR="00DC5790" w:rsidRPr="009C5384">
        <w:rPr>
          <w:rFonts w:hint="eastAsia"/>
        </w:rPr>
        <w:t>１台当たり</w:t>
      </w:r>
      <w:r w:rsidR="003F183A" w:rsidRPr="009C5384">
        <w:t>８０,０００円</w:t>
      </w:r>
      <w:r w:rsidR="00CD7BA5" w:rsidRPr="009C5384">
        <w:rPr>
          <w:rFonts w:hint="eastAsia"/>
        </w:rPr>
        <w:t>を上限とする。</w:t>
      </w:r>
    </w:p>
    <w:p w14:paraId="40BE635D" w14:textId="2ACED064" w:rsidR="003F183A" w:rsidRPr="009C5384" w:rsidRDefault="00FB4515" w:rsidP="00FB4515">
      <w:pPr>
        <w:ind w:left="735" w:hangingChars="300" w:hanging="735"/>
      </w:pPr>
      <w:r w:rsidRPr="009C5384">
        <w:rPr>
          <w:rFonts w:hint="eastAsia"/>
        </w:rPr>
        <w:t xml:space="preserve">　</w:t>
      </w:r>
      <w:r w:rsidR="003F183A" w:rsidRPr="009C5384">
        <w:t>(３)　第１号又は</w:t>
      </w:r>
      <w:r w:rsidRPr="009C5384">
        <w:rPr>
          <w:rFonts w:hint="eastAsia"/>
        </w:rPr>
        <w:t>前</w:t>
      </w:r>
      <w:r w:rsidR="003F183A" w:rsidRPr="009C5384">
        <w:t>号に該当する団体旅行であって、チラシ、パンフレット又はＳＮＳ広告等による参加者募集の広告宣伝を行うものについては、広報に要した経費の２分の１（上限５０,０００円）を加算する。</w:t>
      </w:r>
    </w:p>
    <w:p w14:paraId="62F6BB4D" w14:textId="67978A18" w:rsidR="003F183A" w:rsidRPr="009C5384" w:rsidRDefault="00735676" w:rsidP="00735676">
      <w:pPr>
        <w:ind w:left="735" w:hangingChars="300" w:hanging="735"/>
      </w:pPr>
      <w:r w:rsidRPr="009C5384">
        <w:rPr>
          <w:rFonts w:hint="eastAsia"/>
        </w:rPr>
        <w:t xml:space="preserve">　</w:t>
      </w:r>
      <w:r w:rsidR="003F183A" w:rsidRPr="009C5384">
        <w:t>(４)　周遊促進のため、市が指定する「たけた城下町まちめぐりパスポート」その他の周遊パスポートを配布する場合は、必要枚数分の実費</w:t>
      </w:r>
      <w:r w:rsidRPr="009C5384">
        <w:rPr>
          <w:rFonts w:hint="eastAsia"/>
        </w:rPr>
        <w:t>を支給する。</w:t>
      </w:r>
    </w:p>
    <w:p w14:paraId="2E7C74FB" w14:textId="0F6DAC65" w:rsidR="003F183A" w:rsidRPr="009C5384" w:rsidRDefault="00735676" w:rsidP="00735676">
      <w:pPr>
        <w:ind w:left="735" w:hangingChars="300" w:hanging="735"/>
      </w:pPr>
      <w:r w:rsidRPr="009C5384">
        <w:rPr>
          <w:rFonts w:hint="eastAsia"/>
        </w:rPr>
        <w:t xml:space="preserve">　</w:t>
      </w:r>
      <w:r w:rsidR="003F183A" w:rsidRPr="009C5384">
        <w:t>(５)　参加者が市内の飲食店において食事をとる場合は、</w:t>
      </w:r>
      <w:r w:rsidRPr="009C5384">
        <w:rPr>
          <w:rFonts w:hint="eastAsia"/>
        </w:rPr>
        <w:t>１回</w:t>
      </w:r>
      <w:r w:rsidR="003F183A" w:rsidRPr="009C5384">
        <w:t>につき</w:t>
      </w:r>
      <w:r w:rsidRPr="009C5384">
        <w:rPr>
          <w:rFonts w:hint="eastAsia"/>
        </w:rPr>
        <w:t>１人</w:t>
      </w:r>
      <w:r w:rsidR="003F183A" w:rsidRPr="009C5384">
        <w:t>５００円を限度として支給する。</w:t>
      </w:r>
    </w:p>
    <w:p w14:paraId="77A08C42" w14:textId="49884012" w:rsidR="003F183A" w:rsidRPr="009C5384" w:rsidRDefault="00735676" w:rsidP="00735676">
      <w:pPr>
        <w:ind w:left="735" w:hangingChars="300" w:hanging="735"/>
      </w:pPr>
      <w:r w:rsidRPr="009C5384">
        <w:rPr>
          <w:rFonts w:hint="eastAsia"/>
        </w:rPr>
        <w:t xml:space="preserve">　</w:t>
      </w:r>
      <w:r w:rsidR="003F183A" w:rsidRPr="009C5384">
        <w:t>(６)　参加者が</w:t>
      </w:r>
      <w:r w:rsidRPr="009C5384">
        <w:rPr>
          <w:rFonts w:hint="eastAsia"/>
        </w:rPr>
        <w:t>市内の</w:t>
      </w:r>
      <w:r w:rsidR="003F183A" w:rsidRPr="009C5384">
        <w:t>宿泊施設に宿泊する場合は、１泊につき</w:t>
      </w:r>
      <w:r w:rsidRPr="009C5384">
        <w:rPr>
          <w:rFonts w:hint="eastAsia"/>
        </w:rPr>
        <w:t>１人</w:t>
      </w:r>
      <w:r w:rsidR="003F183A" w:rsidRPr="009C5384">
        <w:t>１,５００円を限度として支給する。</w:t>
      </w:r>
    </w:p>
    <w:p w14:paraId="6531C054" w14:textId="35B9D3E1" w:rsidR="003F183A" w:rsidRPr="009C5384" w:rsidRDefault="00735676" w:rsidP="00735676">
      <w:pPr>
        <w:ind w:left="735" w:hangingChars="300" w:hanging="735"/>
      </w:pPr>
      <w:r w:rsidRPr="009C5384">
        <w:rPr>
          <w:rFonts w:hint="eastAsia"/>
        </w:rPr>
        <w:t xml:space="preserve">　</w:t>
      </w:r>
      <w:r w:rsidR="003F183A" w:rsidRPr="009C5384">
        <w:rPr>
          <w:rFonts w:hint="eastAsia"/>
        </w:rPr>
        <w:t>（交付の申請）</w:t>
      </w:r>
    </w:p>
    <w:p w14:paraId="29A81AA5" w14:textId="630677CC" w:rsidR="003F183A" w:rsidRPr="009C5384" w:rsidRDefault="003F183A" w:rsidP="00735676">
      <w:pPr>
        <w:ind w:left="245" w:hangingChars="100" w:hanging="245"/>
      </w:pPr>
      <w:r w:rsidRPr="009C5384">
        <w:rPr>
          <w:rFonts w:hint="eastAsia"/>
        </w:rPr>
        <w:t>第４条　補助金の交付の申請をしようとする者（以下「申請者」という。）は、補助金交付申請書（様式第１号）に次に掲げる書類を添え、催行日の１０日前までに市長に提出しなければならない。</w:t>
      </w:r>
    </w:p>
    <w:p w14:paraId="3112F6CC" w14:textId="3310DD5C" w:rsidR="003F183A" w:rsidRPr="009C5384" w:rsidRDefault="00735676" w:rsidP="00735676">
      <w:pPr>
        <w:ind w:left="245" w:hangingChars="100" w:hanging="245"/>
      </w:pPr>
      <w:r w:rsidRPr="009C5384">
        <w:rPr>
          <w:rFonts w:hint="eastAsia"/>
        </w:rPr>
        <w:t xml:space="preserve">　</w:t>
      </w:r>
      <w:r w:rsidR="003F183A" w:rsidRPr="009C5384">
        <w:t>(１)　補助事業の実施要項及び計画書</w:t>
      </w:r>
    </w:p>
    <w:p w14:paraId="3F92B532" w14:textId="7567023F" w:rsidR="003F183A" w:rsidRPr="009C5384" w:rsidRDefault="00735676" w:rsidP="00735676">
      <w:pPr>
        <w:ind w:left="245" w:hangingChars="100" w:hanging="245"/>
      </w:pPr>
      <w:r w:rsidRPr="009C5384">
        <w:rPr>
          <w:rFonts w:hint="eastAsia"/>
        </w:rPr>
        <w:t xml:space="preserve">　</w:t>
      </w:r>
      <w:r w:rsidR="003F183A" w:rsidRPr="009C5384">
        <w:t>(２)　予定催行人数を記した書類</w:t>
      </w:r>
    </w:p>
    <w:p w14:paraId="7A3E04C5" w14:textId="35BCA0C6" w:rsidR="003F183A" w:rsidRPr="009C5384" w:rsidRDefault="00735676" w:rsidP="00735676">
      <w:pPr>
        <w:ind w:left="735" w:hangingChars="300" w:hanging="735"/>
      </w:pPr>
      <w:r w:rsidRPr="009C5384">
        <w:rPr>
          <w:rFonts w:hint="eastAsia"/>
        </w:rPr>
        <w:t xml:space="preserve">　</w:t>
      </w:r>
      <w:r w:rsidR="003F183A" w:rsidRPr="009C5384">
        <w:t>(３)　宿泊する事実を証明した書類</w:t>
      </w:r>
      <w:r w:rsidRPr="009C5384">
        <w:rPr>
          <w:rFonts w:hint="eastAsia"/>
        </w:rPr>
        <w:t>（前条第３項第６号に規定する団体旅行</w:t>
      </w:r>
      <w:r w:rsidR="00CD7BA5" w:rsidRPr="009C5384">
        <w:rPr>
          <w:rFonts w:hint="eastAsia"/>
        </w:rPr>
        <w:t>に限る。</w:t>
      </w:r>
      <w:r w:rsidRPr="009C5384">
        <w:rPr>
          <w:rFonts w:hint="eastAsia"/>
        </w:rPr>
        <w:t>）</w:t>
      </w:r>
    </w:p>
    <w:p w14:paraId="3849EFF4" w14:textId="47D063D1" w:rsidR="003F183A" w:rsidRPr="009C5384" w:rsidRDefault="00735676" w:rsidP="00735676">
      <w:pPr>
        <w:ind w:left="245" w:hangingChars="100" w:hanging="245"/>
      </w:pPr>
      <w:r w:rsidRPr="009C5384">
        <w:rPr>
          <w:rFonts w:hint="eastAsia"/>
        </w:rPr>
        <w:t xml:space="preserve">　</w:t>
      </w:r>
      <w:r w:rsidR="003F183A" w:rsidRPr="009C5384">
        <w:t>(４)　その他市長が必要と認める書類</w:t>
      </w:r>
    </w:p>
    <w:p w14:paraId="07873D2F" w14:textId="791CFE0F" w:rsidR="003F183A" w:rsidRPr="009C5384" w:rsidRDefault="00735676" w:rsidP="00735676">
      <w:pPr>
        <w:ind w:left="245" w:hangingChars="100" w:hanging="245"/>
      </w:pPr>
      <w:r w:rsidRPr="009C5384">
        <w:rPr>
          <w:rFonts w:hint="eastAsia"/>
        </w:rPr>
        <w:t xml:space="preserve">　</w:t>
      </w:r>
      <w:r w:rsidR="003F183A" w:rsidRPr="009C5384">
        <w:rPr>
          <w:rFonts w:hint="eastAsia"/>
        </w:rPr>
        <w:t>（交付の決定等）</w:t>
      </w:r>
    </w:p>
    <w:p w14:paraId="6A42E9DF" w14:textId="77777777" w:rsidR="003F183A" w:rsidRPr="009C5384" w:rsidRDefault="003F183A" w:rsidP="00735676">
      <w:pPr>
        <w:ind w:left="245" w:hangingChars="100" w:hanging="245"/>
      </w:pPr>
      <w:r w:rsidRPr="009C5384">
        <w:rPr>
          <w:rFonts w:hint="eastAsia"/>
        </w:rPr>
        <w:t>第５条　市長は、前条の規定による申請書の提出があった場合は、当該申請書の内容を審査し、補助金の交付の可否を決定したときは、補助金交付（不交付）決定通知書（様式第２号）により、速やかに申請者に通知するものとする。</w:t>
      </w:r>
    </w:p>
    <w:p w14:paraId="2412F9E3" w14:textId="77777777" w:rsidR="003F183A" w:rsidRPr="009C5384" w:rsidRDefault="003F183A" w:rsidP="003F183A">
      <w:r w:rsidRPr="009C5384">
        <w:rPr>
          <w:rFonts w:hint="eastAsia"/>
        </w:rPr>
        <w:t>２　補助金の交付の決定には、次に掲げる条件を付するものとする。</w:t>
      </w:r>
    </w:p>
    <w:p w14:paraId="07094632" w14:textId="63F392E5" w:rsidR="003F183A" w:rsidRPr="009C5384" w:rsidRDefault="00735676" w:rsidP="00735676">
      <w:pPr>
        <w:ind w:left="735" w:hangingChars="300" w:hanging="735"/>
      </w:pPr>
      <w:r w:rsidRPr="009C5384">
        <w:rPr>
          <w:rFonts w:hint="eastAsia"/>
        </w:rPr>
        <w:t xml:space="preserve">　</w:t>
      </w:r>
      <w:r w:rsidR="003F183A" w:rsidRPr="009C5384">
        <w:t>(１)　補助事業の内容、事業計画の変更をする場合においては、市長の承認を受けること。</w:t>
      </w:r>
    </w:p>
    <w:p w14:paraId="09D69FA5" w14:textId="066CB64F" w:rsidR="003F183A" w:rsidRPr="009C5384" w:rsidRDefault="00735676" w:rsidP="00735676">
      <w:pPr>
        <w:ind w:left="735" w:hangingChars="300" w:hanging="735"/>
      </w:pPr>
      <w:r w:rsidRPr="009C5384">
        <w:rPr>
          <w:rFonts w:hint="eastAsia"/>
        </w:rPr>
        <w:t xml:space="preserve">　</w:t>
      </w:r>
      <w:r w:rsidR="003F183A" w:rsidRPr="009C5384">
        <w:t>(２)　補助事業を中止し、又は廃止しようとする場合においては、市長の承認を受けること。</w:t>
      </w:r>
    </w:p>
    <w:p w14:paraId="09B72841" w14:textId="1BAD4192" w:rsidR="003F183A" w:rsidRPr="009C5384" w:rsidRDefault="00735676" w:rsidP="00735676">
      <w:pPr>
        <w:ind w:left="735" w:hangingChars="300" w:hanging="735"/>
      </w:pPr>
      <w:r w:rsidRPr="009C5384">
        <w:rPr>
          <w:rFonts w:hint="eastAsia"/>
        </w:rPr>
        <w:t xml:space="preserve">　</w:t>
      </w:r>
      <w:r w:rsidR="003F183A" w:rsidRPr="009C5384">
        <w:t>(３)　補助事業が予定の期間内に完了しない場合又は補助事業の遂行が困難となった場合においては、速やかに市長に報告してその指示を受けること。</w:t>
      </w:r>
    </w:p>
    <w:p w14:paraId="528FF8A3" w14:textId="79641C19" w:rsidR="003F183A" w:rsidRPr="009C5384" w:rsidRDefault="00735676" w:rsidP="00735676">
      <w:pPr>
        <w:ind w:left="735" w:hangingChars="300" w:hanging="735"/>
      </w:pPr>
      <w:r w:rsidRPr="009C5384">
        <w:rPr>
          <w:rFonts w:hint="eastAsia"/>
        </w:rPr>
        <w:t xml:space="preserve">　</w:t>
      </w:r>
      <w:r w:rsidR="003F183A" w:rsidRPr="009C5384">
        <w:rPr>
          <w:rFonts w:hint="eastAsia"/>
        </w:rPr>
        <w:t>（申請の取下げ）</w:t>
      </w:r>
    </w:p>
    <w:p w14:paraId="784279CD" w14:textId="77777777" w:rsidR="003F183A" w:rsidRPr="009C5384" w:rsidRDefault="003F183A" w:rsidP="00735676">
      <w:pPr>
        <w:ind w:left="245" w:hangingChars="100" w:hanging="245"/>
      </w:pPr>
      <w:r w:rsidRPr="009C5384">
        <w:rPr>
          <w:rFonts w:hint="eastAsia"/>
        </w:rPr>
        <w:lastRenderedPageBreak/>
        <w:t>第６条　補助金の交付の決定の通知を受けた申請者（以下「補助事業者」という。）は、当該通知に係る補助金の交付の決定の内容又はこれに付された条件に不服があるときは、当該通知を受けた日から起算して３０日以内に、書面により申請の取下げをすることができる。</w:t>
      </w:r>
    </w:p>
    <w:p w14:paraId="29479F97" w14:textId="2A611BBE" w:rsidR="003F183A" w:rsidRPr="009C5384" w:rsidRDefault="00735676" w:rsidP="00735676">
      <w:pPr>
        <w:ind w:left="245" w:hangingChars="100" w:hanging="245"/>
      </w:pPr>
      <w:r w:rsidRPr="009C5384">
        <w:rPr>
          <w:rFonts w:hint="eastAsia"/>
        </w:rPr>
        <w:t xml:space="preserve">　</w:t>
      </w:r>
      <w:r w:rsidR="003F183A" w:rsidRPr="009C5384">
        <w:rPr>
          <w:rFonts w:hint="eastAsia"/>
        </w:rPr>
        <w:t>（変更等の承認）</w:t>
      </w:r>
    </w:p>
    <w:p w14:paraId="3BC22FE9" w14:textId="77777777" w:rsidR="003F183A" w:rsidRPr="009C5384" w:rsidRDefault="003F183A" w:rsidP="00735676">
      <w:pPr>
        <w:ind w:left="245" w:hangingChars="100" w:hanging="245"/>
      </w:pPr>
      <w:r w:rsidRPr="009C5384">
        <w:rPr>
          <w:rFonts w:hint="eastAsia"/>
        </w:rPr>
        <w:t>第７条　補助事業者は、第５条第２項第１号又は第２号に規定する承認を受けようとするときは、あらかじめ補助事業（変更・中止・廃止）承認申請書（様式第３号）を市長に提出しなければならない。</w:t>
      </w:r>
    </w:p>
    <w:p w14:paraId="23B4BF22" w14:textId="77777777" w:rsidR="003F183A" w:rsidRPr="009C5384" w:rsidRDefault="003F183A" w:rsidP="00735676">
      <w:pPr>
        <w:ind w:left="245" w:hangingChars="100" w:hanging="245"/>
      </w:pPr>
      <w:r w:rsidRPr="009C5384">
        <w:rPr>
          <w:rFonts w:hint="eastAsia"/>
        </w:rPr>
        <w:t>２　市長は、前項の申請を認めるときは、補助事業（変更・中止・廃止）承認通知書（様式第４号）により申請者に通知するものとする。</w:t>
      </w:r>
    </w:p>
    <w:p w14:paraId="68154BBF" w14:textId="1CC5418C" w:rsidR="003F183A" w:rsidRPr="009C5384" w:rsidRDefault="00735676" w:rsidP="00735676">
      <w:pPr>
        <w:ind w:left="245" w:hangingChars="100" w:hanging="245"/>
      </w:pPr>
      <w:r w:rsidRPr="009C5384">
        <w:rPr>
          <w:rFonts w:hint="eastAsia"/>
        </w:rPr>
        <w:t xml:space="preserve">　</w:t>
      </w:r>
      <w:r w:rsidR="003F183A" w:rsidRPr="009C5384">
        <w:rPr>
          <w:rFonts w:hint="eastAsia"/>
        </w:rPr>
        <w:t>（遅延等の報告）</w:t>
      </w:r>
    </w:p>
    <w:p w14:paraId="1407DAC5" w14:textId="77777777" w:rsidR="003F183A" w:rsidRPr="009C5384" w:rsidRDefault="003F183A" w:rsidP="00735676">
      <w:pPr>
        <w:ind w:left="245" w:hangingChars="100" w:hanging="245"/>
      </w:pPr>
      <w:r w:rsidRPr="009C5384">
        <w:rPr>
          <w:rFonts w:hint="eastAsia"/>
        </w:rPr>
        <w:t>第８条　補助事業者は、補助事業が予定の期間内に完了することができないと見込まれる場合又は補助事業の遂行が困難となった場合においては、速やかに補助事業事故報告書（様式第５号）により市長に報告し、その指示を受けなければならない。</w:t>
      </w:r>
    </w:p>
    <w:p w14:paraId="0C607F20" w14:textId="0BFBF6EB" w:rsidR="003F183A" w:rsidRPr="009C5384" w:rsidRDefault="00735676" w:rsidP="00735676">
      <w:pPr>
        <w:ind w:left="245" w:hangingChars="100" w:hanging="245"/>
      </w:pPr>
      <w:r w:rsidRPr="009C5384">
        <w:rPr>
          <w:rFonts w:hint="eastAsia"/>
        </w:rPr>
        <w:t xml:space="preserve">　</w:t>
      </w:r>
      <w:r w:rsidR="003F183A" w:rsidRPr="009C5384">
        <w:rPr>
          <w:rFonts w:hint="eastAsia"/>
        </w:rPr>
        <w:t>（状況報告）</w:t>
      </w:r>
    </w:p>
    <w:p w14:paraId="6CF9B402" w14:textId="77777777" w:rsidR="003F183A" w:rsidRPr="009C5384" w:rsidRDefault="003F183A" w:rsidP="00735676">
      <w:pPr>
        <w:ind w:left="245" w:hangingChars="100" w:hanging="245"/>
      </w:pPr>
      <w:r w:rsidRPr="009C5384">
        <w:rPr>
          <w:rFonts w:hint="eastAsia"/>
        </w:rPr>
        <w:t>第９条　補助事業者は、補助事業の遂行及び支出状況について市長の要求があったときは、速やかに状況報告書（様式第６号）により市長に報告しなければならない。</w:t>
      </w:r>
    </w:p>
    <w:p w14:paraId="427B9235" w14:textId="5931AD76" w:rsidR="003F183A" w:rsidRPr="009C5384" w:rsidRDefault="00735676" w:rsidP="00735676">
      <w:pPr>
        <w:ind w:left="245" w:hangingChars="100" w:hanging="245"/>
      </w:pPr>
      <w:r w:rsidRPr="009C5384">
        <w:rPr>
          <w:rFonts w:hint="eastAsia"/>
        </w:rPr>
        <w:t xml:space="preserve">　</w:t>
      </w:r>
      <w:r w:rsidR="003F183A" w:rsidRPr="009C5384">
        <w:rPr>
          <w:rFonts w:hint="eastAsia"/>
        </w:rPr>
        <w:t>（実績報告）</w:t>
      </w:r>
    </w:p>
    <w:p w14:paraId="19A4E13C" w14:textId="61D860E1" w:rsidR="003F183A" w:rsidRPr="009C5384" w:rsidRDefault="003F183A" w:rsidP="00735676">
      <w:pPr>
        <w:ind w:left="245" w:hangingChars="100" w:hanging="245"/>
      </w:pPr>
      <w:r w:rsidRPr="009C5384">
        <w:rPr>
          <w:rFonts w:hint="eastAsia"/>
        </w:rPr>
        <w:t>第１０条　補助事業者は、補助事業が完了したとき（補助事業の廃止の承認を受けたときを含む。）</w:t>
      </w:r>
      <w:r w:rsidRPr="009C5384">
        <w:t>は、その日から起算して３０日を経過した日又は翌会計年度の４月３０日のいずれか早い日までに実績報告書（様式第７号）を市長に提出しなければならない。</w:t>
      </w:r>
    </w:p>
    <w:p w14:paraId="65617670" w14:textId="12E4723D" w:rsidR="003F183A" w:rsidRPr="009C5384" w:rsidRDefault="00DC5790" w:rsidP="00DC5790">
      <w:pPr>
        <w:ind w:left="245" w:hangingChars="100" w:hanging="245"/>
      </w:pPr>
      <w:r w:rsidRPr="009C5384">
        <w:rPr>
          <w:rFonts w:hint="eastAsia"/>
        </w:rPr>
        <w:t xml:space="preserve">　</w:t>
      </w:r>
      <w:r w:rsidR="003F183A" w:rsidRPr="009C5384">
        <w:rPr>
          <w:rFonts w:hint="eastAsia"/>
        </w:rPr>
        <w:t>（補助金の額の確定等）</w:t>
      </w:r>
    </w:p>
    <w:p w14:paraId="67099701" w14:textId="77777777" w:rsidR="003F183A" w:rsidRPr="009C5384" w:rsidRDefault="003F183A" w:rsidP="00DC5790">
      <w:pPr>
        <w:ind w:left="245" w:hangingChars="100" w:hanging="245"/>
      </w:pPr>
      <w:r w:rsidRPr="009C5384">
        <w:rPr>
          <w:rFonts w:hint="eastAsia"/>
        </w:rPr>
        <w:t>第１１条　市長は、前条の報告を受けた場合は、実績報告書等の書類の審査及び必要に応じて現地調査を行い、その報告に係る補助事業の成果が補助金の交付の決定内容（第７条の承認を受けたときは、当該承認を受けた内容を含む。）及びこれに付した条件に適合すると認めたときは、交付すべき補助金の額を確定し、補助金交付確定通知書（様式第８号）により補助事業者に通知するものとする。</w:t>
      </w:r>
    </w:p>
    <w:p w14:paraId="75F2E5EA" w14:textId="1723368D" w:rsidR="003F183A" w:rsidRPr="009C5384" w:rsidRDefault="00DC5790" w:rsidP="00DC5790">
      <w:pPr>
        <w:ind w:left="245" w:hangingChars="100" w:hanging="245"/>
      </w:pPr>
      <w:r w:rsidRPr="009C5384">
        <w:rPr>
          <w:rFonts w:hint="eastAsia"/>
        </w:rPr>
        <w:t xml:space="preserve">　</w:t>
      </w:r>
      <w:r w:rsidR="003F183A" w:rsidRPr="009C5384">
        <w:rPr>
          <w:rFonts w:hint="eastAsia"/>
        </w:rPr>
        <w:t>（補助金の請求）</w:t>
      </w:r>
    </w:p>
    <w:p w14:paraId="026B3913" w14:textId="77777777" w:rsidR="003F183A" w:rsidRPr="009C5384" w:rsidRDefault="003F183A" w:rsidP="00DC5790">
      <w:pPr>
        <w:ind w:left="245" w:hangingChars="100" w:hanging="245"/>
      </w:pPr>
      <w:r w:rsidRPr="009C5384">
        <w:rPr>
          <w:rFonts w:hint="eastAsia"/>
        </w:rPr>
        <w:t>第１２条　補助金は、前条の規定により交付すべき額が確定した後に支払うものと</w:t>
      </w:r>
      <w:r w:rsidRPr="009C5384">
        <w:rPr>
          <w:rFonts w:hint="eastAsia"/>
        </w:rPr>
        <w:lastRenderedPageBreak/>
        <w:t>する。</w:t>
      </w:r>
    </w:p>
    <w:p w14:paraId="66793324" w14:textId="77777777" w:rsidR="003F183A" w:rsidRPr="009C5384" w:rsidRDefault="003F183A" w:rsidP="00DC5790">
      <w:pPr>
        <w:ind w:left="245" w:hangingChars="100" w:hanging="245"/>
      </w:pPr>
      <w:r w:rsidRPr="009C5384">
        <w:rPr>
          <w:rFonts w:hint="eastAsia"/>
        </w:rPr>
        <w:t>２　補助金の交付決定を受けた補助事業者が、補助金の支払を受けようとするときは、補助金交付請求書（様式第９号）を市長に提出しなければならない。</w:t>
      </w:r>
    </w:p>
    <w:p w14:paraId="52ABD07C" w14:textId="6C88F131" w:rsidR="003F183A" w:rsidRPr="009C5384" w:rsidRDefault="00DC5790" w:rsidP="00DC5790">
      <w:pPr>
        <w:ind w:left="245" w:hangingChars="100" w:hanging="245"/>
      </w:pPr>
      <w:r w:rsidRPr="009C5384">
        <w:rPr>
          <w:rFonts w:hint="eastAsia"/>
        </w:rPr>
        <w:t xml:space="preserve">　</w:t>
      </w:r>
      <w:r w:rsidR="003F183A" w:rsidRPr="009C5384">
        <w:t>（交付決定取消による補助金の返還）</w:t>
      </w:r>
    </w:p>
    <w:p w14:paraId="2469FED0" w14:textId="77777777" w:rsidR="003F183A" w:rsidRPr="009C5384" w:rsidRDefault="003F183A" w:rsidP="00DC5790">
      <w:pPr>
        <w:ind w:left="245" w:hangingChars="100" w:hanging="245"/>
      </w:pPr>
      <w:r w:rsidRPr="009C5384">
        <w:rPr>
          <w:rFonts w:hint="eastAsia"/>
        </w:rPr>
        <w:t>第１３条　市長は、補助金の交付の決定の全部又は一部を取り消した場合において、既に当該取消しに係る部分に対する補助金が交付されているときは、当該補助金の全部又は一部の返還及び規則第１５条第１項に規定する加算金の納付を命ずるものとする。</w:t>
      </w:r>
    </w:p>
    <w:p w14:paraId="11613C45" w14:textId="16778E99" w:rsidR="003F183A" w:rsidRPr="009C5384" w:rsidRDefault="003F183A" w:rsidP="00DC5790">
      <w:pPr>
        <w:ind w:left="245" w:hangingChars="100" w:hanging="245"/>
      </w:pPr>
      <w:r w:rsidRPr="009C5384">
        <w:rPr>
          <w:rFonts w:hint="eastAsia"/>
        </w:rPr>
        <w:t>２</w:t>
      </w:r>
      <w:r w:rsidR="00DC5790" w:rsidRPr="009C5384">
        <w:rPr>
          <w:rFonts w:hint="eastAsia"/>
        </w:rPr>
        <w:t xml:space="preserve">　</w:t>
      </w:r>
      <w:r w:rsidRPr="009C5384">
        <w:t>前項の規定による補助金の返還及び加算金の納付は、当該補助金の返還を命ぜられた日から起算して３０日以内とし、期限内に納付がない場合は、未納に係る金額に対して、規則第１５条第２項に規定する延滞金を課する。</w:t>
      </w:r>
    </w:p>
    <w:p w14:paraId="5A51DA36" w14:textId="5A8275F4" w:rsidR="003F183A" w:rsidRPr="009C5384" w:rsidRDefault="00DC5790" w:rsidP="00DC5790">
      <w:pPr>
        <w:ind w:left="245" w:hangingChars="100" w:hanging="245"/>
      </w:pPr>
      <w:r w:rsidRPr="009C5384">
        <w:rPr>
          <w:rFonts w:hint="eastAsia"/>
        </w:rPr>
        <w:t xml:space="preserve">　</w:t>
      </w:r>
      <w:r w:rsidR="003F183A" w:rsidRPr="009C5384">
        <w:rPr>
          <w:rFonts w:hint="eastAsia"/>
        </w:rPr>
        <w:t>（関係書類等の整備）</w:t>
      </w:r>
    </w:p>
    <w:p w14:paraId="112D3DD6" w14:textId="77777777" w:rsidR="003F183A" w:rsidRPr="009C5384" w:rsidRDefault="003F183A" w:rsidP="00DC5790">
      <w:pPr>
        <w:ind w:left="245" w:hangingChars="100" w:hanging="245"/>
      </w:pPr>
      <w:r w:rsidRPr="009C5384">
        <w:rPr>
          <w:rFonts w:hint="eastAsia"/>
        </w:rPr>
        <w:t>第１４条　補助事業者は、補助事業に係る経費の収支を明らかにした帳簿、書類等を常に整備しておくとともに、当該書類等を補助事業が完了した日の属する会計年度の終了後５年間保存しなければならない。</w:t>
      </w:r>
    </w:p>
    <w:p w14:paraId="0FA9E3A8" w14:textId="61126901" w:rsidR="003F183A" w:rsidRPr="009C5384" w:rsidRDefault="00DC5790" w:rsidP="00DC5790">
      <w:pPr>
        <w:ind w:left="245" w:hangingChars="100" w:hanging="245"/>
      </w:pPr>
      <w:r w:rsidRPr="009C5384">
        <w:rPr>
          <w:rFonts w:hint="eastAsia"/>
        </w:rPr>
        <w:t xml:space="preserve">　</w:t>
      </w:r>
      <w:r w:rsidR="003F183A" w:rsidRPr="009C5384">
        <w:rPr>
          <w:rFonts w:hint="eastAsia"/>
        </w:rPr>
        <w:t>（</w:t>
      </w:r>
      <w:r w:rsidRPr="009C5384">
        <w:rPr>
          <w:rFonts w:hint="eastAsia"/>
        </w:rPr>
        <w:t>その他</w:t>
      </w:r>
      <w:r w:rsidR="003F183A" w:rsidRPr="009C5384">
        <w:rPr>
          <w:rFonts w:hint="eastAsia"/>
        </w:rPr>
        <w:t>）</w:t>
      </w:r>
    </w:p>
    <w:p w14:paraId="038F5E41" w14:textId="77777777" w:rsidR="003F183A" w:rsidRDefault="003F183A" w:rsidP="00DC5790">
      <w:pPr>
        <w:ind w:left="245" w:hangingChars="100" w:hanging="245"/>
      </w:pPr>
      <w:r>
        <w:rPr>
          <w:rFonts w:hint="eastAsia"/>
        </w:rPr>
        <w:t>第１５条　この要綱に定めるもののほか、この補助金の交付に関し必要な事項は、市長が別に定める。</w:t>
      </w:r>
    </w:p>
    <w:p w14:paraId="2E1F9C43" w14:textId="76BC8EEE" w:rsidR="003F183A" w:rsidRDefault="00DC5790" w:rsidP="00DC5790">
      <w:pPr>
        <w:ind w:left="245" w:hangingChars="100" w:hanging="245"/>
      </w:pPr>
      <w:r>
        <w:rPr>
          <w:rFonts w:hint="eastAsia"/>
        </w:rPr>
        <w:t xml:space="preserve">　　　</w:t>
      </w:r>
      <w:r w:rsidR="003F183A">
        <w:rPr>
          <w:rFonts w:hint="eastAsia"/>
        </w:rPr>
        <w:t>附　則</w:t>
      </w:r>
    </w:p>
    <w:p w14:paraId="1D6F3AF3" w14:textId="77AB6AD4" w:rsidR="00EF542B" w:rsidRDefault="00DC5790" w:rsidP="00DC5790">
      <w:pPr>
        <w:ind w:left="245" w:hangingChars="100" w:hanging="245"/>
      </w:pPr>
      <w:r>
        <w:rPr>
          <w:rFonts w:hint="eastAsia"/>
        </w:rPr>
        <w:t xml:space="preserve">　</w:t>
      </w:r>
      <w:r w:rsidR="003F183A">
        <w:rPr>
          <w:rFonts w:hint="eastAsia"/>
        </w:rPr>
        <w:t>この要綱は、令和７年１１月１日から施行する。</w:t>
      </w:r>
    </w:p>
    <w:sectPr w:rsidR="00EF542B" w:rsidSect="006C3458">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0A34" w14:textId="77777777" w:rsidR="003F6686" w:rsidRDefault="003F6686" w:rsidP="0057428F">
      <w:r>
        <w:separator/>
      </w:r>
    </w:p>
  </w:endnote>
  <w:endnote w:type="continuationSeparator" w:id="0">
    <w:p w14:paraId="760DD392" w14:textId="77777777" w:rsidR="003F6686" w:rsidRDefault="003F6686" w:rsidP="0057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44E5" w14:textId="77777777" w:rsidR="003F6686" w:rsidRDefault="003F6686" w:rsidP="0057428F">
      <w:r>
        <w:separator/>
      </w:r>
    </w:p>
  </w:footnote>
  <w:footnote w:type="continuationSeparator" w:id="0">
    <w:p w14:paraId="4654B6D2" w14:textId="77777777" w:rsidR="003F6686" w:rsidRDefault="003F6686" w:rsidP="00574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45"/>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4B"/>
    <w:rsid w:val="00003604"/>
    <w:rsid w:val="000063B3"/>
    <w:rsid w:val="000136A0"/>
    <w:rsid w:val="00021718"/>
    <w:rsid w:val="00022672"/>
    <w:rsid w:val="000411F8"/>
    <w:rsid w:val="000652F5"/>
    <w:rsid w:val="000855D9"/>
    <w:rsid w:val="00090CE8"/>
    <w:rsid w:val="000A2F4B"/>
    <w:rsid w:val="000A777B"/>
    <w:rsid w:val="000A7F28"/>
    <w:rsid w:val="000B7C68"/>
    <w:rsid w:val="000C0F21"/>
    <w:rsid w:val="000C6FA5"/>
    <w:rsid w:val="000C7C21"/>
    <w:rsid w:val="000D1620"/>
    <w:rsid w:val="00134B85"/>
    <w:rsid w:val="0013566B"/>
    <w:rsid w:val="00152147"/>
    <w:rsid w:val="001903E3"/>
    <w:rsid w:val="001A3681"/>
    <w:rsid w:val="001A7AF3"/>
    <w:rsid w:val="001D3A0A"/>
    <w:rsid w:val="002005D4"/>
    <w:rsid w:val="00200DB9"/>
    <w:rsid w:val="00202156"/>
    <w:rsid w:val="002026BC"/>
    <w:rsid w:val="00203FBF"/>
    <w:rsid w:val="002176BA"/>
    <w:rsid w:val="00223187"/>
    <w:rsid w:val="00223C49"/>
    <w:rsid w:val="00232476"/>
    <w:rsid w:val="0024184E"/>
    <w:rsid w:val="0024493E"/>
    <w:rsid w:val="002615D7"/>
    <w:rsid w:val="00295C89"/>
    <w:rsid w:val="002B2B39"/>
    <w:rsid w:val="002B4F1B"/>
    <w:rsid w:val="002C1DB0"/>
    <w:rsid w:val="002D0560"/>
    <w:rsid w:val="002D075C"/>
    <w:rsid w:val="002D59C8"/>
    <w:rsid w:val="002E1BFB"/>
    <w:rsid w:val="002E5FD7"/>
    <w:rsid w:val="002F6966"/>
    <w:rsid w:val="003004B3"/>
    <w:rsid w:val="003367D3"/>
    <w:rsid w:val="00341BE1"/>
    <w:rsid w:val="0034275D"/>
    <w:rsid w:val="00356D95"/>
    <w:rsid w:val="003672C6"/>
    <w:rsid w:val="0037220D"/>
    <w:rsid w:val="0037655C"/>
    <w:rsid w:val="00383806"/>
    <w:rsid w:val="003A4307"/>
    <w:rsid w:val="003B24D3"/>
    <w:rsid w:val="003C32AF"/>
    <w:rsid w:val="003C334A"/>
    <w:rsid w:val="003C469A"/>
    <w:rsid w:val="003C6F7F"/>
    <w:rsid w:val="003D1526"/>
    <w:rsid w:val="003D5F85"/>
    <w:rsid w:val="003E3A05"/>
    <w:rsid w:val="003E3C72"/>
    <w:rsid w:val="003E40DA"/>
    <w:rsid w:val="003E69DE"/>
    <w:rsid w:val="003F183A"/>
    <w:rsid w:val="003F6686"/>
    <w:rsid w:val="0040539C"/>
    <w:rsid w:val="00405FD2"/>
    <w:rsid w:val="00415B63"/>
    <w:rsid w:val="0041756A"/>
    <w:rsid w:val="00424E33"/>
    <w:rsid w:val="00425B8A"/>
    <w:rsid w:val="004425C5"/>
    <w:rsid w:val="0046267E"/>
    <w:rsid w:val="0046669F"/>
    <w:rsid w:val="00474ED7"/>
    <w:rsid w:val="004C75E0"/>
    <w:rsid w:val="004D624D"/>
    <w:rsid w:val="004E16C6"/>
    <w:rsid w:val="004E28C3"/>
    <w:rsid w:val="004E5C81"/>
    <w:rsid w:val="00515696"/>
    <w:rsid w:val="00517DB0"/>
    <w:rsid w:val="0056309C"/>
    <w:rsid w:val="0057428F"/>
    <w:rsid w:val="00586062"/>
    <w:rsid w:val="005A3DAC"/>
    <w:rsid w:val="005B1B5F"/>
    <w:rsid w:val="005B567F"/>
    <w:rsid w:val="005B67B0"/>
    <w:rsid w:val="005D0A36"/>
    <w:rsid w:val="005E09CD"/>
    <w:rsid w:val="005E2F5E"/>
    <w:rsid w:val="005F659F"/>
    <w:rsid w:val="00604BA1"/>
    <w:rsid w:val="00605067"/>
    <w:rsid w:val="00630BE7"/>
    <w:rsid w:val="00650DD8"/>
    <w:rsid w:val="00667806"/>
    <w:rsid w:val="0068176D"/>
    <w:rsid w:val="0069722C"/>
    <w:rsid w:val="006B4B09"/>
    <w:rsid w:val="006B7C8A"/>
    <w:rsid w:val="006C3458"/>
    <w:rsid w:val="006D50F5"/>
    <w:rsid w:val="006E483F"/>
    <w:rsid w:val="006F28E9"/>
    <w:rsid w:val="0070494B"/>
    <w:rsid w:val="00714014"/>
    <w:rsid w:val="00720EEE"/>
    <w:rsid w:val="007235D9"/>
    <w:rsid w:val="00724647"/>
    <w:rsid w:val="00725F54"/>
    <w:rsid w:val="00732DD8"/>
    <w:rsid w:val="00735676"/>
    <w:rsid w:val="007367ED"/>
    <w:rsid w:val="007466D0"/>
    <w:rsid w:val="0074709D"/>
    <w:rsid w:val="007474B6"/>
    <w:rsid w:val="00751526"/>
    <w:rsid w:val="007534DD"/>
    <w:rsid w:val="007560A2"/>
    <w:rsid w:val="0076587D"/>
    <w:rsid w:val="0077314F"/>
    <w:rsid w:val="007767F2"/>
    <w:rsid w:val="00782B18"/>
    <w:rsid w:val="00784B69"/>
    <w:rsid w:val="007A1092"/>
    <w:rsid w:val="007A6891"/>
    <w:rsid w:val="007C3C12"/>
    <w:rsid w:val="007F39F4"/>
    <w:rsid w:val="00802E14"/>
    <w:rsid w:val="0080391D"/>
    <w:rsid w:val="00812E00"/>
    <w:rsid w:val="008338E2"/>
    <w:rsid w:val="00834865"/>
    <w:rsid w:val="00835758"/>
    <w:rsid w:val="00850166"/>
    <w:rsid w:val="008655AE"/>
    <w:rsid w:val="00865EFD"/>
    <w:rsid w:val="008775F3"/>
    <w:rsid w:val="00885E92"/>
    <w:rsid w:val="00896BBD"/>
    <w:rsid w:val="008A3807"/>
    <w:rsid w:val="008A57DC"/>
    <w:rsid w:val="008D17EE"/>
    <w:rsid w:val="0090503F"/>
    <w:rsid w:val="00931AB5"/>
    <w:rsid w:val="00947483"/>
    <w:rsid w:val="00952533"/>
    <w:rsid w:val="00975509"/>
    <w:rsid w:val="009810D3"/>
    <w:rsid w:val="00994FFB"/>
    <w:rsid w:val="009A5AF4"/>
    <w:rsid w:val="009A7B3D"/>
    <w:rsid w:val="009C094B"/>
    <w:rsid w:val="009C5384"/>
    <w:rsid w:val="009D1C87"/>
    <w:rsid w:val="009D41E3"/>
    <w:rsid w:val="009F6C3C"/>
    <w:rsid w:val="00A023E6"/>
    <w:rsid w:val="00A220FE"/>
    <w:rsid w:val="00A22F49"/>
    <w:rsid w:val="00A547F4"/>
    <w:rsid w:val="00A56D3D"/>
    <w:rsid w:val="00A67F1F"/>
    <w:rsid w:val="00A93EA3"/>
    <w:rsid w:val="00A94FEE"/>
    <w:rsid w:val="00AB6E51"/>
    <w:rsid w:val="00B01BAE"/>
    <w:rsid w:val="00B059FE"/>
    <w:rsid w:val="00B07833"/>
    <w:rsid w:val="00B154F3"/>
    <w:rsid w:val="00B42FD6"/>
    <w:rsid w:val="00B4454D"/>
    <w:rsid w:val="00B50F93"/>
    <w:rsid w:val="00B605B8"/>
    <w:rsid w:val="00B6640F"/>
    <w:rsid w:val="00B71325"/>
    <w:rsid w:val="00B80031"/>
    <w:rsid w:val="00B83180"/>
    <w:rsid w:val="00B8593D"/>
    <w:rsid w:val="00B91FD5"/>
    <w:rsid w:val="00B95192"/>
    <w:rsid w:val="00B95E64"/>
    <w:rsid w:val="00BB4B02"/>
    <w:rsid w:val="00BC3C8C"/>
    <w:rsid w:val="00BD2D1E"/>
    <w:rsid w:val="00C00D1B"/>
    <w:rsid w:val="00C01BB0"/>
    <w:rsid w:val="00C3049C"/>
    <w:rsid w:val="00C31A62"/>
    <w:rsid w:val="00C514F4"/>
    <w:rsid w:val="00C55B4F"/>
    <w:rsid w:val="00C563ED"/>
    <w:rsid w:val="00C6179F"/>
    <w:rsid w:val="00C73F4C"/>
    <w:rsid w:val="00C83698"/>
    <w:rsid w:val="00C8669D"/>
    <w:rsid w:val="00C93CD1"/>
    <w:rsid w:val="00C9567B"/>
    <w:rsid w:val="00C95D79"/>
    <w:rsid w:val="00CA1BCD"/>
    <w:rsid w:val="00CB35C2"/>
    <w:rsid w:val="00CC2342"/>
    <w:rsid w:val="00CD1E43"/>
    <w:rsid w:val="00CD26EE"/>
    <w:rsid w:val="00CD7BA5"/>
    <w:rsid w:val="00CF004B"/>
    <w:rsid w:val="00CF2E57"/>
    <w:rsid w:val="00D0035A"/>
    <w:rsid w:val="00D120E1"/>
    <w:rsid w:val="00D21C42"/>
    <w:rsid w:val="00D247F1"/>
    <w:rsid w:val="00D311CA"/>
    <w:rsid w:val="00D32866"/>
    <w:rsid w:val="00D46D31"/>
    <w:rsid w:val="00D539A9"/>
    <w:rsid w:val="00D77430"/>
    <w:rsid w:val="00D85653"/>
    <w:rsid w:val="00D95A1B"/>
    <w:rsid w:val="00D97A96"/>
    <w:rsid w:val="00DA537B"/>
    <w:rsid w:val="00DB6F67"/>
    <w:rsid w:val="00DC0CF4"/>
    <w:rsid w:val="00DC3AA0"/>
    <w:rsid w:val="00DC5790"/>
    <w:rsid w:val="00DF2875"/>
    <w:rsid w:val="00E160ED"/>
    <w:rsid w:val="00E25BC0"/>
    <w:rsid w:val="00E32F0B"/>
    <w:rsid w:val="00E37DA2"/>
    <w:rsid w:val="00E4491D"/>
    <w:rsid w:val="00E536D8"/>
    <w:rsid w:val="00E7171A"/>
    <w:rsid w:val="00E76DF6"/>
    <w:rsid w:val="00E90771"/>
    <w:rsid w:val="00E94625"/>
    <w:rsid w:val="00E963CD"/>
    <w:rsid w:val="00EA501F"/>
    <w:rsid w:val="00EB1450"/>
    <w:rsid w:val="00EB260D"/>
    <w:rsid w:val="00EB665D"/>
    <w:rsid w:val="00ED10EE"/>
    <w:rsid w:val="00ED35E0"/>
    <w:rsid w:val="00ED7040"/>
    <w:rsid w:val="00EF542B"/>
    <w:rsid w:val="00F0304F"/>
    <w:rsid w:val="00F07D12"/>
    <w:rsid w:val="00F11CC7"/>
    <w:rsid w:val="00F15F17"/>
    <w:rsid w:val="00F204E8"/>
    <w:rsid w:val="00F21BB1"/>
    <w:rsid w:val="00F23FB0"/>
    <w:rsid w:val="00F262CD"/>
    <w:rsid w:val="00F304B8"/>
    <w:rsid w:val="00F37041"/>
    <w:rsid w:val="00F4193A"/>
    <w:rsid w:val="00F44DD6"/>
    <w:rsid w:val="00F45A0E"/>
    <w:rsid w:val="00F76166"/>
    <w:rsid w:val="00F822CB"/>
    <w:rsid w:val="00F83535"/>
    <w:rsid w:val="00F9278F"/>
    <w:rsid w:val="00FB4515"/>
    <w:rsid w:val="00FB76F0"/>
    <w:rsid w:val="00FC155B"/>
    <w:rsid w:val="00FF19A2"/>
    <w:rsid w:val="00FF45F4"/>
    <w:rsid w:val="00FF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775A9"/>
  <w15:chartTrackingRefBased/>
  <w15:docId w15:val="{B0FF0F64-2577-40FB-9F4F-6D96A3F7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94B"/>
    <w:pPr>
      <w:tabs>
        <w:tab w:val="center" w:pos="4252"/>
        <w:tab w:val="right" w:pos="8504"/>
      </w:tabs>
      <w:snapToGrid w:val="0"/>
    </w:pPr>
  </w:style>
  <w:style w:type="character" w:customStyle="1" w:styleId="a4">
    <w:name w:val="ヘッダー (文字)"/>
    <w:basedOn w:val="a0"/>
    <w:link w:val="a3"/>
    <w:uiPriority w:val="99"/>
    <w:rsid w:val="009C094B"/>
  </w:style>
  <w:style w:type="paragraph" w:styleId="a5">
    <w:name w:val="footer"/>
    <w:basedOn w:val="a"/>
    <w:link w:val="a6"/>
    <w:uiPriority w:val="99"/>
    <w:unhideWhenUsed/>
    <w:rsid w:val="009C094B"/>
    <w:pPr>
      <w:tabs>
        <w:tab w:val="center" w:pos="4252"/>
        <w:tab w:val="right" w:pos="8504"/>
      </w:tabs>
      <w:snapToGrid w:val="0"/>
    </w:pPr>
  </w:style>
  <w:style w:type="character" w:customStyle="1" w:styleId="a6">
    <w:name w:val="フッター (文字)"/>
    <w:basedOn w:val="a0"/>
    <w:link w:val="a5"/>
    <w:uiPriority w:val="99"/>
    <w:rsid w:val="009C094B"/>
  </w:style>
  <w:style w:type="paragraph" w:styleId="a7">
    <w:name w:val="Balloon Text"/>
    <w:basedOn w:val="a"/>
    <w:link w:val="a8"/>
    <w:uiPriority w:val="99"/>
    <w:semiHidden/>
    <w:unhideWhenUsed/>
    <w:rsid w:val="009C09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94B"/>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9C094B"/>
  </w:style>
  <w:style w:type="table" w:styleId="a9">
    <w:name w:val="Table Grid"/>
    <w:basedOn w:val="a1"/>
    <w:uiPriority w:val="39"/>
    <w:rsid w:val="008D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　淳一</cp:lastModifiedBy>
  <cp:revision>2</cp:revision>
  <cp:lastPrinted>2025-04-25T05:28:00Z</cp:lastPrinted>
  <dcterms:created xsi:type="dcterms:W3CDTF">2026-01-20T06:45:00Z</dcterms:created>
  <dcterms:modified xsi:type="dcterms:W3CDTF">2026-01-20T06:45:00Z</dcterms:modified>
</cp:coreProperties>
</file>