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6D9D" w14:textId="77777777" w:rsidR="00855123" w:rsidRPr="00855123" w:rsidRDefault="00855123" w:rsidP="00855123">
      <w:pPr>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様式第</w:t>
      </w:r>
      <w:r>
        <w:rPr>
          <w:rFonts w:ascii="ＭＳ 明朝" w:eastAsia="ＭＳ 明朝" w:hAnsi="ＭＳ 明朝" w:cs="Times New Roman" w:hint="eastAsia"/>
          <w:sz w:val="22"/>
          <w:szCs w:val="24"/>
        </w:rPr>
        <w:t>３</w:t>
      </w:r>
      <w:r w:rsidRPr="00855123">
        <w:rPr>
          <w:rFonts w:ascii="ＭＳ 明朝" w:eastAsia="ＭＳ 明朝" w:hAnsi="ＭＳ 明朝" w:cs="Times New Roman" w:hint="eastAsia"/>
          <w:sz w:val="22"/>
          <w:szCs w:val="24"/>
        </w:rPr>
        <w:t>号</w:t>
      </w:r>
    </w:p>
    <w:p w14:paraId="720BD3E2" w14:textId="77777777" w:rsidR="00855123" w:rsidRPr="00855123" w:rsidRDefault="00855123" w:rsidP="00855123">
      <w:pPr>
        <w:rPr>
          <w:rFonts w:ascii="ＭＳ 明朝" w:eastAsia="ＭＳ 明朝" w:hAnsi="ＭＳ 明朝" w:cs="Times New Roman"/>
          <w:sz w:val="22"/>
          <w:szCs w:val="24"/>
        </w:rPr>
      </w:pPr>
    </w:p>
    <w:p w14:paraId="4ACC799D" w14:textId="77777777" w:rsidR="00855123" w:rsidRPr="00855123" w:rsidRDefault="00855123" w:rsidP="00855123">
      <w:pPr>
        <w:jc w:val="right"/>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令和　　年　　月　　日</w:t>
      </w:r>
    </w:p>
    <w:p w14:paraId="21626742" w14:textId="77777777" w:rsidR="00855123" w:rsidRPr="00855123" w:rsidRDefault="00855123" w:rsidP="00855123">
      <w:pPr>
        <w:rPr>
          <w:rFonts w:ascii="ＭＳ 明朝" w:eastAsia="ＭＳ 明朝" w:hAnsi="ＭＳ 明朝" w:cs="Times New Roman"/>
          <w:sz w:val="22"/>
          <w:szCs w:val="24"/>
        </w:rPr>
      </w:pPr>
    </w:p>
    <w:p w14:paraId="5720260B" w14:textId="77777777" w:rsidR="00855123" w:rsidRPr="00855123" w:rsidRDefault="00855123" w:rsidP="00855123">
      <w:pPr>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竹田市長　　土居　昌弘　　様</w:t>
      </w:r>
    </w:p>
    <w:p w14:paraId="07605063" w14:textId="77777777" w:rsidR="00855123" w:rsidRPr="00855123" w:rsidRDefault="00855123" w:rsidP="00855123">
      <w:pPr>
        <w:rPr>
          <w:rFonts w:ascii="ＭＳ 明朝" w:eastAsia="ＭＳ 明朝" w:hAnsi="ＭＳ 明朝" w:cs="Times New Roman"/>
          <w:sz w:val="22"/>
          <w:szCs w:val="24"/>
        </w:rPr>
      </w:pPr>
    </w:p>
    <w:p w14:paraId="14F89805" w14:textId="77777777" w:rsidR="00855123" w:rsidRPr="00855123" w:rsidRDefault="00855123" w:rsidP="00855123">
      <w:pPr>
        <w:ind w:leftChars="1461" w:left="3068" w:firstLineChars="1200" w:firstLine="2640"/>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 xml:space="preserve">所在地　　</w:t>
      </w:r>
    </w:p>
    <w:p w14:paraId="1FECB82F" w14:textId="77777777" w:rsidR="00855123" w:rsidRPr="00855123" w:rsidRDefault="00855123" w:rsidP="00855123">
      <w:pPr>
        <w:ind w:leftChars="1461" w:left="3068" w:firstLineChars="1200" w:firstLine="2640"/>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 xml:space="preserve">事業者名　</w:t>
      </w:r>
    </w:p>
    <w:p w14:paraId="576297AC" w14:textId="77777777" w:rsidR="00855123" w:rsidRPr="00855123" w:rsidRDefault="00855123" w:rsidP="00855123">
      <w:pPr>
        <w:ind w:leftChars="1461" w:left="3068" w:firstLineChars="1200" w:firstLine="2640"/>
        <w:rPr>
          <w:rFonts w:ascii="ＭＳ 明朝" w:eastAsia="ＭＳ 明朝" w:hAnsi="ＭＳ 明朝" w:cs="Times New Roman"/>
          <w:sz w:val="22"/>
          <w:szCs w:val="24"/>
        </w:rPr>
      </w:pPr>
      <w:r w:rsidRPr="00855123">
        <w:rPr>
          <w:rFonts w:ascii="ＭＳ 明朝" w:eastAsia="ＭＳ 明朝" w:hAnsi="ＭＳ 明朝" w:cs="Times New Roman" w:hint="eastAsia"/>
          <w:sz w:val="22"/>
          <w:szCs w:val="24"/>
        </w:rPr>
        <w:t>代表者　　　　　　   　　　　印</w:t>
      </w:r>
    </w:p>
    <w:p w14:paraId="7C618EF4" w14:textId="77777777" w:rsidR="00C80235" w:rsidRDefault="00C80235" w:rsidP="00C80235">
      <w:pPr>
        <w:rPr>
          <w:rFonts w:asciiTheme="minorEastAsia" w:hAnsiTheme="minorEastAsia" w:cs="Times New Roman"/>
          <w:sz w:val="22"/>
        </w:rPr>
      </w:pPr>
    </w:p>
    <w:p w14:paraId="45B60EF1" w14:textId="77777777" w:rsidR="00855123" w:rsidRPr="00855123" w:rsidRDefault="00855123" w:rsidP="00C80235">
      <w:pPr>
        <w:rPr>
          <w:rFonts w:asciiTheme="minorEastAsia" w:hAnsiTheme="minorEastAsia" w:cs="Times New Roman"/>
          <w:sz w:val="22"/>
        </w:rPr>
      </w:pPr>
    </w:p>
    <w:p w14:paraId="74680765" w14:textId="77777777" w:rsidR="00C80235" w:rsidRPr="00C80235" w:rsidRDefault="00C80235" w:rsidP="00C80235">
      <w:pPr>
        <w:jc w:val="center"/>
        <w:rPr>
          <w:rFonts w:asciiTheme="minorEastAsia" w:hAnsiTheme="minorEastAsia" w:cs="Times New Roman"/>
          <w:sz w:val="22"/>
        </w:rPr>
      </w:pPr>
      <w:r w:rsidRPr="00710F20">
        <w:rPr>
          <w:rFonts w:ascii="ＭＳ 明朝" w:hAnsi="ＭＳ 明朝" w:hint="eastAsia"/>
          <w:sz w:val="24"/>
        </w:rPr>
        <w:t>誓　　約　　書</w:t>
      </w:r>
    </w:p>
    <w:p w14:paraId="55F09158" w14:textId="77777777" w:rsidR="00C80235" w:rsidRPr="00C80235" w:rsidRDefault="00C80235" w:rsidP="00C80235">
      <w:pPr>
        <w:rPr>
          <w:rFonts w:asciiTheme="minorEastAsia" w:hAnsiTheme="minorEastAsia" w:cs="Times New Roman"/>
          <w:sz w:val="22"/>
        </w:rPr>
      </w:pPr>
    </w:p>
    <w:p w14:paraId="0904CD4A" w14:textId="4AA6A4D4" w:rsidR="00C80235" w:rsidRPr="00C80235" w:rsidRDefault="00243E81" w:rsidP="00C80235">
      <w:pPr>
        <w:ind w:firstLineChars="100" w:firstLine="220"/>
        <w:rPr>
          <w:rFonts w:asciiTheme="minorEastAsia" w:hAnsiTheme="minorEastAsia" w:cs="Times New Roman"/>
          <w:sz w:val="22"/>
        </w:rPr>
      </w:pPr>
      <w:r w:rsidRPr="00243E81">
        <w:rPr>
          <w:rFonts w:asciiTheme="minorEastAsia" w:hAnsiTheme="minorEastAsia" w:cs="Times New Roman" w:hint="eastAsia"/>
          <w:sz w:val="22"/>
        </w:rPr>
        <w:t>Ｒ７</w:t>
      </w:r>
      <w:r w:rsidR="00EF10C5">
        <w:rPr>
          <w:rFonts w:asciiTheme="minorEastAsia" w:hAnsiTheme="minorEastAsia" w:cs="Times New Roman" w:hint="eastAsia"/>
          <w:sz w:val="22"/>
        </w:rPr>
        <w:t>竹田市</w:t>
      </w:r>
      <w:r w:rsidR="009670BB">
        <w:rPr>
          <w:rFonts w:asciiTheme="minorEastAsia" w:hAnsiTheme="minorEastAsia" w:cs="Times New Roman" w:hint="eastAsia"/>
          <w:sz w:val="22"/>
        </w:rPr>
        <w:t>宮砥</w:t>
      </w:r>
      <w:r w:rsidR="00FB4966" w:rsidRPr="00FB4966">
        <w:rPr>
          <w:rFonts w:asciiTheme="minorEastAsia" w:hAnsiTheme="minorEastAsia" w:cs="Times New Roman" w:hint="eastAsia"/>
          <w:sz w:val="22"/>
        </w:rPr>
        <w:t>地区地域情報サイト構築支援業務</w:t>
      </w:r>
      <w:r w:rsidR="00855123" w:rsidRPr="00855123">
        <w:rPr>
          <w:rFonts w:asciiTheme="minorEastAsia" w:hAnsiTheme="minorEastAsia" w:cs="Times New Roman" w:hint="eastAsia"/>
          <w:sz w:val="22"/>
        </w:rPr>
        <w:t>に係る公募型プロポーザル</w:t>
      </w:r>
      <w:r w:rsidR="00C80235" w:rsidRPr="00C80235">
        <w:rPr>
          <w:rFonts w:asciiTheme="minorEastAsia" w:hAnsiTheme="minorEastAsia" w:cs="Times New Roman" w:hint="eastAsia"/>
          <w:sz w:val="22"/>
        </w:rPr>
        <w:t>の</w:t>
      </w:r>
      <w:r w:rsidR="00B026F2">
        <w:rPr>
          <w:rFonts w:asciiTheme="minorEastAsia" w:hAnsiTheme="minorEastAsia" w:cs="Times New Roman" w:hint="eastAsia"/>
          <w:sz w:val="22"/>
        </w:rPr>
        <w:t>参加申込</w:t>
      </w:r>
      <w:r w:rsidR="00C80235" w:rsidRPr="00C80235">
        <w:rPr>
          <w:rFonts w:asciiTheme="minorEastAsia" w:hAnsiTheme="minorEastAsia" w:cs="Times New Roman" w:hint="eastAsia"/>
          <w:sz w:val="22"/>
        </w:rPr>
        <w:t>に際し、下記</w:t>
      </w:r>
      <w:r w:rsidR="00C80235">
        <w:rPr>
          <w:rFonts w:asciiTheme="minorEastAsia" w:hAnsiTheme="minorEastAsia" w:cs="Times New Roman" w:hint="eastAsia"/>
          <w:sz w:val="22"/>
        </w:rPr>
        <w:t>の</w:t>
      </w:r>
      <w:r w:rsidR="00B026F2">
        <w:rPr>
          <w:rFonts w:asciiTheme="minorEastAsia" w:hAnsiTheme="minorEastAsia" w:cs="Times New Roman" w:hint="eastAsia"/>
          <w:sz w:val="22"/>
        </w:rPr>
        <w:t>参加</w:t>
      </w:r>
      <w:r w:rsidR="00C80235">
        <w:rPr>
          <w:rFonts w:asciiTheme="minorEastAsia" w:hAnsiTheme="minorEastAsia" w:cs="Times New Roman" w:hint="eastAsia"/>
          <w:sz w:val="22"/>
        </w:rPr>
        <w:t>資格の要件を全て満たしていること</w:t>
      </w:r>
      <w:r w:rsidR="00C80235" w:rsidRPr="00C80235">
        <w:rPr>
          <w:rFonts w:asciiTheme="minorEastAsia" w:hAnsiTheme="minorEastAsia" w:cs="Times New Roman" w:hint="eastAsia"/>
          <w:sz w:val="22"/>
        </w:rPr>
        <w:t>を誓約します。</w:t>
      </w:r>
    </w:p>
    <w:p w14:paraId="18444E13" w14:textId="77777777" w:rsidR="00C80235" w:rsidRPr="00243E81" w:rsidRDefault="00C80235" w:rsidP="00C80235">
      <w:pPr>
        <w:ind w:firstLineChars="100" w:firstLine="220"/>
        <w:rPr>
          <w:rFonts w:asciiTheme="minorEastAsia" w:hAnsiTheme="minorEastAsia" w:cs="Times New Roman"/>
          <w:sz w:val="22"/>
        </w:rPr>
      </w:pPr>
    </w:p>
    <w:p w14:paraId="0F73FF9A" w14:textId="77777777" w:rsidR="00C80235" w:rsidRPr="00C80235" w:rsidRDefault="00C80235" w:rsidP="00C80235">
      <w:pPr>
        <w:jc w:val="center"/>
        <w:rPr>
          <w:rFonts w:asciiTheme="minorEastAsia" w:hAnsiTheme="minorEastAsia" w:cs="Times New Roman"/>
          <w:sz w:val="22"/>
        </w:rPr>
      </w:pPr>
      <w:r w:rsidRPr="00C80235">
        <w:rPr>
          <w:rFonts w:asciiTheme="minorEastAsia" w:hAnsiTheme="minorEastAsia" w:cs="Times New Roman" w:hint="eastAsia"/>
          <w:sz w:val="22"/>
        </w:rPr>
        <w:t>記</w:t>
      </w:r>
    </w:p>
    <w:p w14:paraId="70218278" w14:textId="77777777" w:rsidR="00C80235" w:rsidRPr="00C80235" w:rsidRDefault="00C80235" w:rsidP="00C80235">
      <w:pPr>
        <w:rPr>
          <w:rFonts w:asciiTheme="minorEastAsia" w:hAnsiTheme="minorEastAsia" w:cs="Times New Roman"/>
          <w:sz w:val="22"/>
        </w:rPr>
      </w:pPr>
    </w:p>
    <w:p w14:paraId="50973964" w14:textId="77777777" w:rsidR="00855123" w:rsidRPr="00DA5A0F" w:rsidRDefault="00855123" w:rsidP="00855123">
      <w:pPr>
        <w:ind w:firstLineChars="100" w:firstLine="220"/>
        <w:rPr>
          <w:rFonts w:cs="Times New Roman"/>
          <w:sz w:val="22"/>
        </w:rPr>
      </w:pPr>
      <w:r w:rsidRPr="00DA5A0F">
        <w:rPr>
          <w:rFonts w:cs="Times New Roman" w:hint="eastAsia"/>
          <w:sz w:val="22"/>
        </w:rPr>
        <w:t>（１）当該業務を適切に実施できる法人であること。</w:t>
      </w:r>
    </w:p>
    <w:p w14:paraId="54819EA6" w14:textId="77777777" w:rsidR="00855123" w:rsidRPr="00DA5A0F" w:rsidRDefault="00855123" w:rsidP="00855123">
      <w:pPr>
        <w:ind w:leftChars="100" w:left="650" w:hangingChars="200" w:hanging="440"/>
        <w:rPr>
          <w:rFonts w:cs="Times New Roman"/>
          <w:sz w:val="22"/>
        </w:rPr>
      </w:pPr>
      <w:r w:rsidRPr="00DA5A0F">
        <w:rPr>
          <w:rFonts w:cs="Times New Roman" w:hint="eastAsia"/>
          <w:sz w:val="22"/>
        </w:rPr>
        <w:t>（</w:t>
      </w:r>
      <w:r>
        <w:rPr>
          <w:rFonts w:cs="Times New Roman" w:hint="eastAsia"/>
          <w:sz w:val="22"/>
        </w:rPr>
        <w:t>２</w:t>
      </w:r>
      <w:r w:rsidRPr="00DA5A0F">
        <w:rPr>
          <w:rFonts w:cs="Times New Roman" w:hint="eastAsia"/>
          <w:sz w:val="22"/>
        </w:rPr>
        <w:t>）</w:t>
      </w:r>
      <w:r w:rsidRPr="00DA5A0F">
        <w:rPr>
          <w:rFonts w:cs="Times New Roman"/>
          <w:sz w:val="22"/>
        </w:rPr>
        <w:t>地方自治法施行令</w:t>
      </w:r>
      <w:r w:rsidRPr="00DA5A0F">
        <w:rPr>
          <w:rFonts w:cs="Times New Roman" w:hint="eastAsia"/>
          <w:sz w:val="22"/>
        </w:rPr>
        <w:t>（</w:t>
      </w:r>
      <w:r w:rsidRPr="00DA5A0F">
        <w:rPr>
          <w:rFonts w:cs="Times New Roman"/>
          <w:sz w:val="22"/>
        </w:rPr>
        <w:t>昭和</w:t>
      </w:r>
      <w:r w:rsidRPr="00DA5A0F">
        <w:rPr>
          <w:rFonts w:cs="Times New Roman"/>
          <w:sz w:val="22"/>
        </w:rPr>
        <w:t>22</w:t>
      </w:r>
      <w:r w:rsidRPr="00DA5A0F">
        <w:rPr>
          <w:rFonts w:cs="Times New Roman"/>
          <w:sz w:val="22"/>
        </w:rPr>
        <w:t>年政令第</w:t>
      </w:r>
      <w:r w:rsidRPr="00DA5A0F">
        <w:rPr>
          <w:rFonts w:cs="Times New Roman"/>
          <w:sz w:val="22"/>
        </w:rPr>
        <w:t>16</w:t>
      </w:r>
      <w:r w:rsidRPr="00DA5A0F">
        <w:rPr>
          <w:rFonts w:cs="Times New Roman"/>
          <w:sz w:val="22"/>
        </w:rPr>
        <w:t>号</w:t>
      </w:r>
      <w:r w:rsidRPr="00DA5A0F">
        <w:rPr>
          <w:rFonts w:cs="Times New Roman" w:hint="eastAsia"/>
          <w:sz w:val="22"/>
        </w:rPr>
        <w:t>）</w:t>
      </w:r>
      <w:r w:rsidRPr="00DA5A0F">
        <w:rPr>
          <w:rFonts w:cs="Times New Roman"/>
          <w:sz w:val="22"/>
        </w:rPr>
        <w:t>第</w:t>
      </w:r>
      <w:r w:rsidRPr="00DA5A0F">
        <w:rPr>
          <w:rFonts w:cs="Times New Roman" w:hint="eastAsia"/>
          <w:sz w:val="22"/>
        </w:rPr>
        <w:t>１６７</w:t>
      </w:r>
      <w:r w:rsidRPr="00DA5A0F">
        <w:rPr>
          <w:rFonts w:cs="Times New Roman"/>
          <w:sz w:val="22"/>
        </w:rPr>
        <w:t>条の</w:t>
      </w:r>
      <w:r w:rsidRPr="00DA5A0F">
        <w:rPr>
          <w:rFonts w:cs="Times New Roman" w:hint="eastAsia"/>
          <w:sz w:val="22"/>
        </w:rPr>
        <w:t>４</w:t>
      </w:r>
      <w:r w:rsidRPr="00DA5A0F">
        <w:rPr>
          <w:rFonts w:cs="Times New Roman"/>
          <w:sz w:val="22"/>
        </w:rPr>
        <w:t>の規定に該当しない者</w:t>
      </w:r>
    </w:p>
    <w:p w14:paraId="0BB020AC" w14:textId="77777777" w:rsidR="00855123" w:rsidRPr="00DA5A0F" w:rsidRDefault="00855123" w:rsidP="00855123">
      <w:pPr>
        <w:ind w:leftChars="100" w:left="650" w:hangingChars="200" w:hanging="440"/>
        <w:rPr>
          <w:rFonts w:cs="Times New Roman"/>
          <w:sz w:val="22"/>
        </w:rPr>
      </w:pPr>
      <w:r w:rsidRPr="00DA5A0F">
        <w:rPr>
          <w:rFonts w:cs="Times New Roman" w:hint="eastAsia"/>
          <w:sz w:val="22"/>
        </w:rPr>
        <w:t>（３）</w:t>
      </w:r>
      <w:r w:rsidRPr="00DA5A0F">
        <w:rPr>
          <w:rFonts w:cs="Times New Roman"/>
          <w:sz w:val="22"/>
        </w:rPr>
        <w:t>会社更生法</w:t>
      </w:r>
      <w:r w:rsidRPr="00DA5A0F">
        <w:rPr>
          <w:rFonts w:cs="Times New Roman" w:hint="eastAsia"/>
          <w:sz w:val="22"/>
        </w:rPr>
        <w:t>（</w:t>
      </w:r>
      <w:r w:rsidRPr="00DA5A0F">
        <w:rPr>
          <w:rFonts w:cs="Times New Roman"/>
          <w:sz w:val="22"/>
        </w:rPr>
        <w:t>平成</w:t>
      </w:r>
      <w:r w:rsidRPr="00DA5A0F">
        <w:rPr>
          <w:rFonts w:cs="Times New Roman"/>
          <w:sz w:val="22"/>
        </w:rPr>
        <w:t>14</w:t>
      </w:r>
      <w:r w:rsidRPr="00DA5A0F">
        <w:rPr>
          <w:rFonts w:cs="Times New Roman"/>
          <w:sz w:val="22"/>
        </w:rPr>
        <w:t>年法律第</w:t>
      </w:r>
      <w:r w:rsidRPr="00DA5A0F">
        <w:rPr>
          <w:rFonts w:cs="Times New Roman"/>
          <w:sz w:val="22"/>
        </w:rPr>
        <w:t>154</w:t>
      </w:r>
      <w:r w:rsidRPr="00DA5A0F">
        <w:rPr>
          <w:rFonts w:cs="Times New Roman"/>
          <w:sz w:val="22"/>
        </w:rPr>
        <w:t>号</w:t>
      </w:r>
      <w:r w:rsidRPr="00DA5A0F">
        <w:rPr>
          <w:rFonts w:cs="Times New Roman" w:hint="eastAsia"/>
          <w:sz w:val="22"/>
        </w:rPr>
        <w:t>）又は</w:t>
      </w:r>
      <w:r w:rsidRPr="00DA5A0F">
        <w:rPr>
          <w:rFonts w:cs="Times New Roman"/>
          <w:sz w:val="22"/>
        </w:rPr>
        <w:t>民事再生法</w:t>
      </w:r>
      <w:r w:rsidRPr="00DA5A0F">
        <w:rPr>
          <w:rFonts w:cs="Times New Roman" w:hint="eastAsia"/>
          <w:sz w:val="22"/>
        </w:rPr>
        <w:t>（</w:t>
      </w:r>
      <w:r w:rsidRPr="00DA5A0F">
        <w:rPr>
          <w:rFonts w:cs="Times New Roman"/>
          <w:sz w:val="22"/>
        </w:rPr>
        <w:t>平成</w:t>
      </w:r>
      <w:r w:rsidRPr="00DA5A0F">
        <w:rPr>
          <w:rFonts w:cs="Times New Roman"/>
          <w:sz w:val="22"/>
        </w:rPr>
        <w:t>11</w:t>
      </w:r>
      <w:r w:rsidRPr="00DA5A0F">
        <w:rPr>
          <w:rFonts w:cs="Times New Roman"/>
          <w:sz w:val="22"/>
        </w:rPr>
        <w:t>年法律第</w:t>
      </w:r>
      <w:r w:rsidRPr="00DA5A0F">
        <w:rPr>
          <w:rFonts w:cs="Times New Roman"/>
          <w:sz w:val="22"/>
        </w:rPr>
        <w:t xml:space="preserve">225 </w:t>
      </w:r>
      <w:r w:rsidRPr="00DA5A0F">
        <w:rPr>
          <w:rFonts w:cs="Times New Roman"/>
          <w:sz w:val="22"/>
        </w:rPr>
        <w:t>号</w:t>
      </w:r>
      <w:r w:rsidRPr="00DA5A0F">
        <w:rPr>
          <w:rFonts w:cs="Times New Roman" w:hint="eastAsia"/>
          <w:sz w:val="22"/>
        </w:rPr>
        <w:t>）</w:t>
      </w:r>
      <w:r w:rsidRPr="00DA5A0F">
        <w:rPr>
          <w:rFonts w:cs="Times New Roman"/>
          <w:sz w:val="22"/>
        </w:rPr>
        <w:t>に基づく</w:t>
      </w:r>
      <w:r w:rsidRPr="00DA5A0F">
        <w:rPr>
          <w:rFonts w:cs="Times New Roman" w:hint="eastAsia"/>
          <w:sz w:val="22"/>
        </w:rPr>
        <w:t>再生手続または再生手続の</w:t>
      </w:r>
      <w:r w:rsidRPr="00DA5A0F">
        <w:rPr>
          <w:rFonts w:cs="Times New Roman"/>
          <w:sz w:val="22"/>
        </w:rPr>
        <w:t>開始の申立てがなされていない</w:t>
      </w:r>
      <w:r w:rsidRPr="00DA5A0F">
        <w:rPr>
          <w:rFonts w:cs="Times New Roman" w:hint="eastAsia"/>
          <w:sz w:val="22"/>
        </w:rPr>
        <w:t>こと。</w:t>
      </w:r>
      <w:r w:rsidRPr="00DA5A0F">
        <w:rPr>
          <w:rFonts w:cs="Times New Roman"/>
          <w:sz w:val="22"/>
        </w:rPr>
        <w:t xml:space="preserve"> </w:t>
      </w:r>
    </w:p>
    <w:p w14:paraId="7EE21C34" w14:textId="5AB9A630" w:rsidR="00855123" w:rsidRPr="00DA5A0F" w:rsidRDefault="00855123" w:rsidP="00855123">
      <w:pPr>
        <w:ind w:leftChars="100" w:left="650" w:hangingChars="200" w:hanging="440"/>
        <w:rPr>
          <w:sz w:val="22"/>
        </w:rPr>
      </w:pPr>
      <w:r w:rsidRPr="00DA5A0F">
        <w:rPr>
          <w:rFonts w:cs="Times New Roman" w:hint="eastAsia"/>
          <w:sz w:val="22"/>
        </w:rPr>
        <w:t>（</w:t>
      </w:r>
      <w:r>
        <w:rPr>
          <w:rFonts w:cs="Times New Roman" w:hint="eastAsia"/>
          <w:sz w:val="22"/>
        </w:rPr>
        <w:t>４</w:t>
      </w:r>
      <w:r w:rsidRPr="00DA5A0F">
        <w:rPr>
          <w:rFonts w:cs="Times New Roman" w:hint="eastAsia"/>
          <w:sz w:val="22"/>
        </w:rPr>
        <w:t>）暴力団</w:t>
      </w:r>
      <w:r w:rsidR="00441365">
        <w:rPr>
          <w:rFonts w:cs="Times New Roman" w:hint="eastAsia"/>
          <w:sz w:val="22"/>
        </w:rPr>
        <w:t>員</w:t>
      </w:r>
      <w:r w:rsidRPr="00DA5A0F">
        <w:rPr>
          <w:rFonts w:cs="Times New Roman" w:hint="eastAsia"/>
          <w:sz w:val="22"/>
        </w:rPr>
        <w:t>による不当な行為の防止等に関する法律（平成３年法律第</w:t>
      </w:r>
      <w:r w:rsidRPr="00DA5A0F">
        <w:rPr>
          <w:rFonts w:cs="Times New Roman" w:hint="eastAsia"/>
          <w:sz w:val="22"/>
        </w:rPr>
        <w:t>77</w:t>
      </w:r>
      <w:r w:rsidRPr="00DA5A0F">
        <w:rPr>
          <w:rFonts w:cs="Times New Roman" w:hint="eastAsia"/>
          <w:sz w:val="22"/>
        </w:rPr>
        <w:t>号）第２条第６号に規定する暴力団（以下「暴力団員」という。）又は法人であってその役員が暴力団員でないこと。</w:t>
      </w:r>
    </w:p>
    <w:p w14:paraId="43610029" w14:textId="77777777" w:rsidR="00855123" w:rsidRDefault="00855123" w:rsidP="00855123">
      <w:pPr>
        <w:ind w:leftChars="100" w:left="650" w:hangingChars="200" w:hanging="440"/>
        <w:rPr>
          <w:rFonts w:cs="Times New Roman"/>
          <w:sz w:val="22"/>
        </w:rPr>
      </w:pPr>
      <w:r>
        <w:rPr>
          <w:rFonts w:cs="Times New Roman" w:hint="eastAsia"/>
          <w:sz w:val="22"/>
        </w:rPr>
        <w:t>（５</w:t>
      </w:r>
      <w:r w:rsidRPr="00DA5A0F">
        <w:rPr>
          <w:rFonts w:cs="Times New Roman" w:hint="eastAsia"/>
          <w:sz w:val="22"/>
        </w:rPr>
        <w:t>）法人及びその代表者（個人事業主の場合は事業主）に</w:t>
      </w:r>
      <w:r w:rsidRPr="00DA5A0F">
        <w:rPr>
          <w:rFonts w:cs="Times New Roman"/>
          <w:sz w:val="22"/>
        </w:rPr>
        <w:t>国</w:t>
      </w:r>
      <w:r w:rsidRPr="00DA5A0F">
        <w:rPr>
          <w:rFonts w:cs="Times New Roman" w:hint="eastAsia"/>
          <w:sz w:val="22"/>
        </w:rPr>
        <w:t>税（法人税並びに消費税及び地方消費税）、</w:t>
      </w:r>
      <w:r w:rsidRPr="00DA5A0F">
        <w:rPr>
          <w:rFonts w:cs="Times New Roman"/>
          <w:sz w:val="22"/>
        </w:rPr>
        <w:t>都道府県</w:t>
      </w:r>
      <w:r w:rsidRPr="00DA5A0F">
        <w:rPr>
          <w:rFonts w:cs="Times New Roman" w:hint="eastAsia"/>
          <w:sz w:val="22"/>
        </w:rPr>
        <w:t>税及び</w:t>
      </w:r>
      <w:r w:rsidRPr="00DA5A0F">
        <w:rPr>
          <w:rFonts w:cs="Times New Roman"/>
          <w:sz w:val="22"/>
        </w:rPr>
        <w:t>市町村税の滞納が</w:t>
      </w:r>
      <w:r w:rsidRPr="00DA5A0F">
        <w:rPr>
          <w:rFonts w:cs="Times New Roman" w:hint="eastAsia"/>
          <w:sz w:val="22"/>
        </w:rPr>
        <w:t>ないこと。</w:t>
      </w:r>
    </w:p>
    <w:p w14:paraId="7B4FF5BD" w14:textId="77777777" w:rsidR="00855123" w:rsidRDefault="00855123" w:rsidP="00855123">
      <w:pPr>
        <w:ind w:leftChars="100" w:left="650" w:hangingChars="200" w:hanging="440"/>
        <w:rPr>
          <w:rFonts w:cs="Times New Roman"/>
          <w:sz w:val="22"/>
        </w:rPr>
      </w:pPr>
      <w:r>
        <w:rPr>
          <w:rFonts w:cs="Times New Roman" w:hint="eastAsia"/>
          <w:sz w:val="22"/>
        </w:rPr>
        <w:t>（６）</w:t>
      </w:r>
      <w:r w:rsidR="00551125" w:rsidRPr="00551125">
        <w:rPr>
          <w:rFonts w:cs="Times New Roman" w:hint="eastAsia"/>
          <w:sz w:val="22"/>
        </w:rPr>
        <w:t>竹田市競争人札参加資格者名簿に登録する法人であること、もしくは参加表明時までに竹田市競争人札参加資格の取得に必要な書類を提出すること。</w:t>
      </w:r>
    </w:p>
    <w:p w14:paraId="4593537D" w14:textId="77777777" w:rsidR="00855123" w:rsidRDefault="00855123" w:rsidP="00855123">
      <w:pPr>
        <w:ind w:leftChars="100" w:left="650" w:hangingChars="200" w:hanging="440"/>
        <w:rPr>
          <w:rFonts w:cs="Times New Roman"/>
          <w:sz w:val="22"/>
        </w:rPr>
      </w:pPr>
    </w:p>
    <w:p w14:paraId="3FF6B7C1" w14:textId="77777777" w:rsidR="007358B6" w:rsidRPr="00855123" w:rsidRDefault="007358B6" w:rsidP="007358B6">
      <w:pPr>
        <w:ind w:leftChars="100" w:left="430" w:hangingChars="100" w:hanging="220"/>
        <w:rPr>
          <w:rFonts w:asciiTheme="minorEastAsia" w:hAnsiTheme="minorEastAsia"/>
          <w:sz w:val="22"/>
        </w:rPr>
      </w:pPr>
    </w:p>
    <w:p w14:paraId="76F43CAE" w14:textId="77777777" w:rsidR="00C80235" w:rsidRPr="007358B6" w:rsidRDefault="00C80235" w:rsidP="00E30AF7">
      <w:pPr>
        <w:rPr>
          <w:rFonts w:asciiTheme="minorEastAsia" w:hAnsiTheme="minorEastAsia"/>
          <w:sz w:val="22"/>
        </w:rPr>
      </w:pPr>
    </w:p>
    <w:sectPr w:rsidR="00C80235" w:rsidRPr="007358B6" w:rsidSect="000236D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AECB" w14:textId="77777777" w:rsidR="00B43339" w:rsidRDefault="00B43339" w:rsidP="0086539E">
      <w:r>
        <w:separator/>
      </w:r>
    </w:p>
  </w:endnote>
  <w:endnote w:type="continuationSeparator" w:id="0">
    <w:p w14:paraId="603BE756" w14:textId="77777777" w:rsidR="00B43339" w:rsidRDefault="00B43339"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1CC2" w14:textId="77777777" w:rsidR="00B43339" w:rsidRDefault="00B43339" w:rsidP="0086539E">
      <w:r>
        <w:separator/>
      </w:r>
    </w:p>
  </w:footnote>
  <w:footnote w:type="continuationSeparator" w:id="0">
    <w:p w14:paraId="70D5F7C2" w14:textId="77777777" w:rsidR="00B43339" w:rsidRDefault="00B43339" w:rsidP="008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9180325">
    <w:abstractNumId w:val="1"/>
  </w:num>
  <w:num w:numId="2" w16cid:durableId="272133833">
    <w:abstractNumId w:val="0"/>
  </w:num>
  <w:num w:numId="3" w16cid:durableId="1689983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D4"/>
    <w:rsid w:val="000236DE"/>
    <w:rsid w:val="000854BC"/>
    <w:rsid w:val="000B1406"/>
    <w:rsid w:val="00152877"/>
    <w:rsid w:val="00157410"/>
    <w:rsid w:val="00161EDC"/>
    <w:rsid w:val="001E094B"/>
    <w:rsid w:val="001E66B3"/>
    <w:rsid w:val="00243E81"/>
    <w:rsid w:val="00244F95"/>
    <w:rsid w:val="00295378"/>
    <w:rsid w:val="003079D4"/>
    <w:rsid w:val="003133F6"/>
    <w:rsid w:val="0035589C"/>
    <w:rsid w:val="003752FB"/>
    <w:rsid w:val="003B592F"/>
    <w:rsid w:val="00427A3E"/>
    <w:rsid w:val="00432A05"/>
    <w:rsid w:val="00441365"/>
    <w:rsid w:val="00470BC5"/>
    <w:rsid w:val="004900B4"/>
    <w:rsid w:val="004A42C4"/>
    <w:rsid w:val="004C5728"/>
    <w:rsid w:val="00536CA8"/>
    <w:rsid w:val="00551125"/>
    <w:rsid w:val="0060076D"/>
    <w:rsid w:val="007358B6"/>
    <w:rsid w:val="008036FC"/>
    <w:rsid w:val="00855123"/>
    <w:rsid w:val="0086539E"/>
    <w:rsid w:val="008C50A7"/>
    <w:rsid w:val="00911FD0"/>
    <w:rsid w:val="009165B1"/>
    <w:rsid w:val="009670BB"/>
    <w:rsid w:val="00A52F55"/>
    <w:rsid w:val="00A712FA"/>
    <w:rsid w:val="00AC028F"/>
    <w:rsid w:val="00AC1334"/>
    <w:rsid w:val="00B026F2"/>
    <w:rsid w:val="00B43339"/>
    <w:rsid w:val="00B819A0"/>
    <w:rsid w:val="00BF4635"/>
    <w:rsid w:val="00C045BE"/>
    <w:rsid w:val="00C80235"/>
    <w:rsid w:val="00CD040B"/>
    <w:rsid w:val="00CF323C"/>
    <w:rsid w:val="00CF53CA"/>
    <w:rsid w:val="00D227DA"/>
    <w:rsid w:val="00D40499"/>
    <w:rsid w:val="00D6332B"/>
    <w:rsid w:val="00DF157E"/>
    <w:rsid w:val="00E27158"/>
    <w:rsid w:val="00E30AF7"/>
    <w:rsid w:val="00E90C0F"/>
    <w:rsid w:val="00EA489B"/>
    <w:rsid w:val="00EF10C5"/>
    <w:rsid w:val="00F45894"/>
    <w:rsid w:val="00FB4966"/>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3676DA"/>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重石　和紀</cp:lastModifiedBy>
  <cp:revision>9</cp:revision>
  <cp:lastPrinted>2020-09-02T07:51:00Z</cp:lastPrinted>
  <dcterms:created xsi:type="dcterms:W3CDTF">2023-03-21T01:26:00Z</dcterms:created>
  <dcterms:modified xsi:type="dcterms:W3CDTF">2025-08-26T09:24:00Z</dcterms:modified>
</cp:coreProperties>
</file>