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FE8" w:rsidRDefault="00A55FE8" w:rsidP="000C287F">
      <w:pPr>
        <w:jc w:val="right"/>
      </w:pPr>
      <w:r>
        <w:rPr>
          <w:rFonts w:hint="eastAsia"/>
        </w:rPr>
        <w:t>竹田市告示第</w:t>
      </w:r>
      <w:r w:rsidR="00BE09FD">
        <w:rPr>
          <w:rFonts w:hint="eastAsia"/>
        </w:rPr>
        <w:t>１３６</w:t>
      </w:r>
      <w:r>
        <w:rPr>
          <w:rFonts w:hint="eastAsia"/>
        </w:rPr>
        <w:t>号</w:t>
      </w:r>
    </w:p>
    <w:p w:rsidR="00A55FE8" w:rsidRDefault="00A55FE8" w:rsidP="000C287F">
      <w:pPr>
        <w:ind w:firstLineChars="200" w:firstLine="562"/>
        <w:jc w:val="right"/>
      </w:pPr>
      <w:r w:rsidRPr="000C287F">
        <w:rPr>
          <w:rFonts w:hint="eastAsia"/>
          <w:spacing w:val="18"/>
          <w:kern w:val="0"/>
          <w:fitText w:val="2450" w:id="-1754121472"/>
        </w:rPr>
        <w:t>令和</w:t>
      </w:r>
      <w:r w:rsidR="00BE09FD" w:rsidRPr="000C287F">
        <w:rPr>
          <w:rFonts w:hint="eastAsia"/>
          <w:spacing w:val="18"/>
          <w:kern w:val="0"/>
          <w:fitText w:val="2450" w:id="-1754121472"/>
        </w:rPr>
        <w:t>２</w:t>
      </w:r>
      <w:r w:rsidRPr="000C287F">
        <w:rPr>
          <w:rFonts w:hint="eastAsia"/>
          <w:spacing w:val="18"/>
          <w:kern w:val="0"/>
          <w:fitText w:val="2450" w:id="-1754121472"/>
        </w:rPr>
        <w:t>年</w:t>
      </w:r>
      <w:r w:rsidR="00BE09FD" w:rsidRPr="000C287F">
        <w:rPr>
          <w:rFonts w:hint="eastAsia"/>
          <w:spacing w:val="18"/>
          <w:kern w:val="0"/>
          <w:fitText w:val="2450" w:id="-1754121472"/>
        </w:rPr>
        <w:t>１０</w:t>
      </w:r>
      <w:r w:rsidRPr="000C287F">
        <w:rPr>
          <w:rFonts w:hint="eastAsia"/>
          <w:spacing w:val="18"/>
          <w:kern w:val="0"/>
          <w:fitText w:val="2450" w:id="-1754121472"/>
        </w:rPr>
        <w:t>月</w:t>
      </w:r>
      <w:r w:rsidR="00BE09FD" w:rsidRPr="000C287F">
        <w:rPr>
          <w:rFonts w:hint="eastAsia"/>
          <w:spacing w:val="18"/>
          <w:kern w:val="0"/>
          <w:fitText w:val="2450" w:id="-1754121472"/>
        </w:rPr>
        <w:t>１</w:t>
      </w:r>
      <w:r w:rsidRPr="000C287F">
        <w:rPr>
          <w:rFonts w:hint="eastAsia"/>
          <w:spacing w:val="1"/>
          <w:kern w:val="0"/>
          <w:fitText w:val="2450" w:id="-1754121472"/>
        </w:rPr>
        <w:t>日</w:t>
      </w:r>
    </w:p>
    <w:p w:rsidR="00A55FE8" w:rsidRDefault="00A55FE8" w:rsidP="00A55FE8"/>
    <w:p w:rsidR="00A55FE8" w:rsidRDefault="00A55FE8" w:rsidP="000C287F">
      <w:pPr>
        <w:jc w:val="center"/>
      </w:pPr>
      <w:r>
        <w:rPr>
          <w:rFonts w:hint="eastAsia"/>
        </w:rPr>
        <w:t>竹田市郵便入札要綱</w:t>
      </w:r>
    </w:p>
    <w:p w:rsidR="00A55FE8" w:rsidRDefault="00A55FE8" w:rsidP="00A55FE8"/>
    <w:p w:rsidR="00A55FE8" w:rsidRDefault="00A55FE8" w:rsidP="00A55FE8">
      <w:pPr>
        <w:ind w:firstLineChars="100" w:firstLine="245"/>
      </w:pPr>
      <w:r>
        <w:rPr>
          <w:rFonts w:hint="eastAsia"/>
        </w:rPr>
        <w:t>（趣旨）</w:t>
      </w:r>
    </w:p>
    <w:p w:rsidR="00A55FE8" w:rsidRDefault="00A55FE8" w:rsidP="00A55FE8">
      <w:pPr>
        <w:ind w:left="245" w:hangingChars="100" w:hanging="245"/>
      </w:pPr>
      <w:r>
        <w:rPr>
          <w:rFonts w:hint="eastAsia"/>
        </w:rPr>
        <w:t>第１</w:t>
      </w:r>
      <w:r>
        <w:t>条</w:t>
      </w:r>
      <w:r>
        <w:rPr>
          <w:rFonts w:hint="eastAsia"/>
        </w:rPr>
        <w:t xml:space="preserve">　</w:t>
      </w:r>
      <w:r>
        <w:t>この要綱は、書留郵便により特定の期間の入札書を提出する入</w:t>
      </w:r>
      <w:r>
        <w:rPr>
          <w:rFonts w:hint="eastAsia"/>
        </w:rPr>
        <w:t>札（以下「郵便入札」という。）を</w:t>
      </w:r>
      <w:r w:rsidR="00421DF2">
        <w:rPr>
          <w:rFonts w:hint="eastAsia"/>
        </w:rPr>
        <w:t>実施</w:t>
      </w:r>
      <w:r>
        <w:rPr>
          <w:rFonts w:hint="eastAsia"/>
        </w:rPr>
        <w:t>することに関し、必</w:t>
      </w:r>
      <w:r w:rsidR="00141C17">
        <w:rPr>
          <w:rFonts w:hint="eastAsia"/>
        </w:rPr>
        <w:t>要</w:t>
      </w:r>
      <w:r>
        <w:rPr>
          <w:rFonts w:hint="eastAsia"/>
        </w:rPr>
        <w:t>な事項を定めるものとする。</w:t>
      </w:r>
    </w:p>
    <w:p w:rsidR="00A55FE8" w:rsidRDefault="00A55FE8" w:rsidP="00A55FE8">
      <w:pPr>
        <w:ind w:firstLineChars="100" w:firstLine="245"/>
      </w:pPr>
      <w:r>
        <w:rPr>
          <w:rFonts w:hint="eastAsia"/>
        </w:rPr>
        <w:t>（対象）</w:t>
      </w:r>
    </w:p>
    <w:p w:rsidR="00A55FE8" w:rsidRDefault="00A55FE8" w:rsidP="00A55FE8">
      <w:pPr>
        <w:ind w:left="245" w:hangingChars="100" w:hanging="245"/>
      </w:pPr>
      <w:r>
        <w:rPr>
          <w:rFonts w:hint="eastAsia"/>
        </w:rPr>
        <w:t>第２</w:t>
      </w:r>
      <w:r>
        <w:t>条</w:t>
      </w:r>
      <w:r>
        <w:rPr>
          <w:rFonts w:hint="eastAsia"/>
        </w:rPr>
        <w:t xml:space="preserve">　</w:t>
      </w:r>
      <w:r>
        <w:t>この要綱は、竹田市会計課契約検査室（以下「契約検査室」という。）が執行する物品、その他業務委託等に関する契約に係る競争入札に適用する。ただし、契約検査室以外の執行案件についても適用することができる。</w:t>
      </w:r>
    </w:p>
    <w:p w:rsidR="00A55FE8" w:rsidRDefault="00A55FE8" w:rsidP="00A55FE8">
      <w:pPr>
        <w:ind w:firstLineChars="100" w:firstLine="245"/>
      </w:pPr>
      <w:r>
        <w:rPr>
          <w:rFonts w:hint="eastAsia"/>
        </w:rPr>
        <w:t>（入札公告及び指名入札通知）</w:t>
      </w:r>
    </w:p>
    <w:p w:rsidR="00A55FE8" w:rsidRDefault="00A55FE8" w:rsidP="00A55FE8">
      <w:pPr>
        <w:ind w:left="245" w:hangingChars="100" w:hanging="245"/>
      </w:pPr>
      <w:r>
        <w:rPr>
          <w:rFonts w:hint="eastAsia"/>
        </w:rPr>
        <w:t>第３</w:t>
      </w:r>
      <w:r>
        <w:t>条</w:t>
      </w:r>
      <w:r>
        <w:rPr>
          <w:rFonts w:hint="eastAsia"/>
        </w:rPr>
        <w:t xml:space="preserve">　</w:t>
      </w:r>
      <w:r>
        <w:t>郵便入札を行う場合は、竹田市契約事務規則（平成</w:t>
      </w:r>
      <w:r>
        <w:rPr>
          <w:rFonts w:hint="eastAsia"/>
        </w:rPr>
        <w:t>１７年</w:t>
      </w:r>
      <w:r>
        <w:t>竹田市規則第</w:t>
      </w:r>
      <w:r>
        <w:rPr>
          <w:rFonts w:hint="eastAsia"/>
        </w:rPr>
        <w:t>５９号</w:t>
      </w:r>
      <w:r>
        <w:t>）第</w:t>
      </w:r>
      <w:r>
        <w:rPr>
          <w:rFonts w:hint="eastAsia"/>
        </w:rPr>
        <w:t>２８条の</w:t>
      </w:r>
      <w:r>
        <w:t>規定</w:t>
      </w:r>
      <w:r>
        <w:rPr>
          <w:rFonts w:hint="eastAsia"/>
        </w:rPr>
        <w:t>に</w:t>
      </w:r>
      <w:r>
        <w:t>基づく一般競争入札の公告又は同規則第</w:t>
      </w:r>
      <w:r>
        <w:rPr>
          <w:rFonts w:hint="eastAsia"/>
        </w:rPr>
        <w:t>４３条</w:t>
      </w:r>
      <w:r>
        <w:t>第</w:t>
      </w:r>
      <w:r>
        <w:rPr>
          <w:rFonts w:hint="eastAsia"/>
        </w:rPr>
        <w:t>３項の</w:t>
      </w:r>
      <w:r>
        <w:t>規定に基づく指名競争入札の通知（以下「公告等」という。</w:t>
      </w:r>
      <w:bookmarkStart w:id="0" w:name="_GoBack"/>
      <w:bookmarkEnd w:id="0"/>
      <w:r>
        <w:t>）において、次に掲げる事項も併せて公告等をするものとする。</w:t>
      </w:r>
    </w:p>
    <w:p w:rsidR="00A55FE8" w:rsidRDefault="00A55FE8" w:rsidP="00A55FE8">
      <w:pPr>
        <w:ind w:firstLineChars="100" w:firstLine="245"/>
      </w:pPr>
      <w:r>
        <w:rPr>
          <w:rFonts w:hint="eastAsia"/>
        </w:rPr>
        <w:t>(１)　入札書の提出方法</w:t>
      </w:r>
    </w:p>
    <w:p w:rsidR="00A55FE8" w:rsidRDefault="00A55FE8" w:rsidP="00A55FE8">
      <w:pPr>
        <w:ind w:firstLineChars="100" w:firstLine="245"/>
      </w:pPr>
      <w:r>
        <w:rPr>
          <w:rFonts w:hint="eastAsia"/>
        </w:rPr>
        <w:t>(２)　入札書の提出期限</w:t>
      </w:r>
    </w:p>
    <w:p w:rsidR="00A55FE8" w:rsidRDefault="00A55FE8" w:rsidP="00A55FE8">
      <w:pPr>
        <w:ind w:firstLineChars="100" w:firstLine="245"/>
      </w:pPr>
      <w:r>
        <w:rPr>
          <w:rFonts w:hint="eastAsia"/>
        </w:rPr>
        <w:t>(３)　入札書の提出先</w:t>
      </w:r>
    </w:p>
    <w:p w:rsidR="00A55FE8" w:rsidRDefault="00A55FE8" w:rsidP="00A55FE8">
      <w:pPr>
        <w:ind w:firstLineChars="100" w:firstLine="245"/>
      </w:pPr>
      <w:r>
        <w:rPr>
          <w:rFonts w:hint="eastAsia"/>
        </w:rPr>
        <w:t>(４)　郵便入札の条件に反した入札書を無効とする旨</w:t>
      </w:r>
    </w:p>
    <w:p w:rsidR="00A55FE8" w:rsidRDefault="00A55FE8" w:rsidP="00A55FE8">
      <w:pPr>
        <w:ind w:firstLineChars="100" w:firstLine="245"/>
      </w:pPr>
      <w:r>
        <w:rPr>
          <w:rFonts w:hint="eastAsia"/>
        </w:rPr>
        <w:t>(５)　入札辞退届の提出先</w:t>
      </w:r>
    </w:p>
    <w:p w:rsidR="00A55FE8" w:rsidRDefault="00A55FE8" w:rsidP="00A55FE8">
      <w:pPr>
        <w:ind w:firstLineChars="100" w:firstLine="245"/>
      </w:pPr>
      <w:r>
        <w:rPr>
          <w:rFonts w:hint="eastAsia"/>
        </w:rPr>
        <w:t>(６)　その他必要と認める事項</w:t>
      </w:r>
    </w:p>
    <w:p w:rsidR="00A55FE8" w:rsidRDefault="00A55FE8" w:rsidP="00A55FE8">
      <w:pPr>
        <w:ind w:firstLineChars="100" w:firstLine="245"/>
      </w:pPr>
      <w:r>
        <w:rPr>
          <w:rFonts w:hint="eastAsia"/>
        </w:rPr>
        <w:t>（入札に係る費用の負担）</w:t>
      </w:r>
    </w:p>
    <w:p w:rsidR="00A55FE8" w:rsidRDefault="00A55FE8" w:rsidP="00A55FE8">
      <w:pPr>
        <w:ind w:left="245" w:hangingChars="100" w:hanging="245"/>
      </w:pPr>
      <w:r>
        <w:rPr>
          <w:rFonts w:hint="eastAsia"/>
        </w:rPr>
        <w:t>第４</w:t>
      </w:r>
      <w:r>
        <w:t>条</w:t>
      </w:r>
      <w:r>
        <w:rPr>
          <w:rFonts w:hint="eastAsia"/>
        </w:rPr>
        <w:t xml:space="preserve">　</w:t>
      </w:r>
      <w:r>
        <w:t>郵便入札に係る費用は、入札の結果にかかわらず、郵便入札に参加しようとする者（以下「入札参加者」という。）の負担とする。</w:t>
      </w:r>
    </w:p>
    <w:p w:rsidR="00A55FE8" w:rsidRDefault="00A55FE8" w:rsidP="00A55FE8">
      <w:pPr>
        <w:ind w:firstLineChars="100" w:firstLine="245"/>
      </w:pPr>
      <w:r>
        <w:rPr>
          <w:rFonts w:hint="eastAsia"/>
        </w:rPr>
        <w:t>（入札書等の提出方法）</w:t>
      </w:r>
    </w:p>
    <w:p w:rsidR="00A55FE8" w:rsidRDefault="00A55FE8" w:rsidP="00A55FE8">
      <w:pPr>
        <w:ind w:left="245" w:hangingChars="100" w:hanging="245"/>
      </w:pPr>
      <w:r>
        <w:rPr>
          <w:rFonts w:hint="eastAsia"/>
        </w:rPr>
        <w:t xml:space="preserve">第５条　</w:t>
      </w:r>
      <w:r>
        <w:t>入札参加者は、</w:t>
      </w:r>
      <w:r w:rsidRPr="00553D5D">
        <w:t>一般書留</w:t>
      </w:r>
      <w:r w:rsidR="00421DF2" w:rsidRPr="00553D5D">
        <w:rPr>
          <w:rFonts w:hint="eastAsia"/>
        </w:rPr>
        <w:t>又は</w:t>
      </w:r>
      <w:r w:rsidRPr="00553D5D">
        <w:t>簡易書留による郵送</w:t>
      </w:r>
      <w:r>
        <w:t>（以下「郵送等」という。）の方法により、公告等で指定する期間内に公告等で指定された入札書及び必要な書類（以下「入札書等」という。）を提出しなければならない。</w:t>
      </w:r>
      <w:r w:rsidR="00421DF2">
        <w:rPr>
          <w:rFonts w:hint="eastAsia"/>
        </w:rPr>
        <w:t>ただし、郵送が困難な場合等においては持参を認めるものとする。</w:t>
      </w:r>
    </w:p>
    <w:p w:rsidR="00A55FE8" w:rsidRDefault="00A55FE8" w:rsidP="00A55FE8">
      <w:pPr>
        <w:ind w:left="245" w:hangingChars="100" w:hanging="245"/>
      </w:pPr>
      <w:r>
        <w:rPr>
          <w:rFonts w:hint="eastAsia"/>
        </w:rPr>
        <w:t>２　前項の規定により郵送等によって入札書等を提出する場合は、次により作成し</w:t>
      </w:r>
      <w:r>
        <w:rPr>
          <w:rFonts w:hint="eastAsia"/>
        </w:rPr>
        <w:lastRenderedPageBreak/>
        <w:t>た外封筒及び中封筒の二重封筒を用いなければならない。</w:t>
      </w:r>
    </w:p>
    <w:p w:rsidR="00A55FE8" w:rsidRDefault="00A55FE8" w:rsidP="00A55FE8">
      <w:pPr>
        <w:ind w:leftChars="100" w:left="735" w:hangingChars="200" w:hanging="490"/>
      </w:pPr>
      <w:r>
        <w:rPr>
          <w:rFonts w:hint="eastAsia"/>
        </w:rPr>
        <w:t xml:space="preserve">(１)　</w:t>
      </w:r>
      <w:r>
        <w:t>中封筒には、入札書等を入れて封かん及び封印し、封筒の表面に入札者の商号又は名称、公告等に記載の案件名及び入札書在中の旨を記載すること。</w:t>
      </w:r>
    </w:p>
    <w:p w:rsidR="00A55FE8" w:rsidRDefault="00A55FE8" w:rsidP="00A55FE8">
      <w:pPr>
        <w:ind w:leftChars="100" w:left="735" w:hangingChars="200" w:hanging="490"/>
      </w:pPr>
      <w:r>
        <w:rPr>
          <w:rFonts w:hint="eastAsia"/>
        </w:rPr>
        <w:t xml:space="preserve">(２)　</w:t>
      </w:r>
      <w:r>
        <w:t>外封筒には、入札書等を同封した中封筒を入れて封かんし、入札者の商号又は名称、公告等に記載の案件名及び入札書在中の旨を記載し、宛名を公告等で指定した提出先とすること。</w:t>
      </w:r>
    </w:p>
    <w:p w:rsidR="00A55FE8" w:rsidRDefault="00A55FE8" w:rsidP="00A55FE8">
      <w:pPr>
        <w:ind w:leftChars="100" w:left="735" w:hangingChars="200" w:hanging="490"/>
      </w:pPr>
      <w:r>
        <w:rPr>
          <w:rFonts w:hint="eastAsia"/>
        </w:rPr>
        <w:t xml:space="preserve">(３)　</w:t>
      </w:r>
      <w:r>
        <w:t>前２号の規定により同封する書類は、公告等で指定されたものを優先すること。</w:t>
      </w:r>
    </w:p>
    <w:p w:rsidR="00421DF2" w:rsidRDefault="00421DF2" w:rsidP="00421DF2">
      <w:r>
        <w:rPr>
          <w:rFonts w:hint="eastAsia"/>
        </w:rPr>
        <w:t>３　第１項ただし書きにより持参する場合は、外封筒は不要とする。</w:t>
      </w:r>
    </w:p>
    <w:p w:rsidR="00A55FE8" w:rsidRDefault="00A55FE8" w:rsidP="00A55FE8">
      <w:pPr>
        <w:ind w:firstLineChars="100" w:firstLine="245"/>
      </w:pPr>
      <w:r>
        <w:rPr>
          <w:rFonts w:hint="eastAsia"/>
        </w:rPr>
        <w:t>（入札書の撤回等）</w:t>
      </w:r>
    </w:p>
    <w:p w:rsidR="00A55FE8" w:rsidRDefault="00A55FE8" w:rsidP="00A55FE8">
      <w:r>
        <w:rPr>
          <w:rFonts w:hint="eastAsia"/>
        </w:rPr>
        <w:t>第６条　入札書等は、撤回、書換え又は引換えをすることができない。</w:t>
      </w:r>
    </w:p>
    <w:p w:rsidR="00A55FE8" w:rsidRDefault="00A55FE8" w:rsidP="00A55FE8">
      <w:pPr>
        <w:ind w:firstLineChars="100" w:firstLine="245"/>
      </w:pPr>
      <w:r>
        <w:rPr>
          <w:rFonts w:hint="eastAsia"/>
        </w:rPr>
        <w:t>（入札の辞退）</w:t>
      </w:r>
    </w:p>
    <w:p w:rsidR="00A55FE8" w:rsidRDefault="00A55FE8" w:rsidP="00A55FE8">
      <w:pPr>
        <w:ind w:left="245" w:hangingChars="100" w:hanging="245"/>
      </w:pPr>
      <w:r>
        <w:rPr>
          <w:rFonts w:hint="eastAsia"/>
        </w:rPr>
        <w:t>第７条　入札参加者は、入札書等を提出した後においても、開札までの間に入札辞退届を公告等で指定された提出先へ提出した場合にあっては、当該入札を辞退することができる。この場合において、入札辞退届の提出があった者の入札書は開封せず、提出された入札書等は返却しないものとする。</w:t>
      </w:r>
    </w:p>
    <w:p w:rsidR="00A55FE8" w:rsidRDefault="00A55FE8" w:rsidP="00A55FE8">
      <w:pPr>
        <w:ind w:firstLineChars="100" w:firstLine="245"/>
      </w:pPr>
      <w:r>
        <w:rPr>
          <w:rFonts w:hint="eastAsia"/>
        </w:rPr>
        <w:t>（入札の効力）</w:t>
      </w:r>
    </w:p>
    <w:p w:rsidR="00A55FE8" w:rsidRDefault="00A55FE8" w:rsidP="00A55FE8">
      <w:pPr>
        <w:ind w:left="245" w:hangingChars="100" w:hanging="245"/>
      </w:pPr>
      <w:r>
        <w:rPr>
          <w:rFonts w:hint="eastAsia"/>
        </w:rPr>
        <w:t>第８条　竹田市契約事務規則（平成１７年竹田市規則第５９号）第３４条各号及び物品・その他業務委託等競争契約入札心得に掲げるもののほか、次の各号のいずれかに該当する郵便入札は、無効とする。</w:t>
      </w:r>
    </w:p>
    <w:p w:rsidR="00A55FE8" w:rsidRDefault="00A55FE8" w:rsidP="00A55FE8">
      <w:pPr>
        <w:ind w:firstLineChars="100" w:firstLine="245"/>
      </w:pPr>
      <w:r>
        <w:rPr>
          <w:rFonts w:hint="eastAsia"/>
        </w:rPr>
        <w:t>(１)　第５条に規定する郵送等又は持参の方法によらない入札</w:t>
      </w:r>
    </w:p>
    <w:p w:rsidR="00A55FE8" w:rsidRDefault="00A55FE8" w:rsidP="00A55FE8">
      <w:pPr>
        <w:ind w:leftChars="100" w:left="735" w:hangingChars="200" w:hanging="490"/>
      </w:pPr>
      <w:r>
        <w:rPr>
          <w:rFonts w:hint="eastAsia"/>
        </w:rPr>
        <w:t>(２)　公告等において提出の求めがある場合において、必</w:t>
      </w:r>
      <w:r w:rsidR="00141C17">
        <w:rPr>
          <w:rFonts w:hint="eastAsia"/>
        </w:rPr>
        <w:t>要</w:t>
      </w:r>
      <w:r>
        <w:rPr>
          <w:rFonts w:hint="eastAsia"/>
        </w:rPr>
        <w:t>な書類が同封されていない入札</w:t>
      </w:r>
    </w:p>
    <w:p w:rsidR="00A55FE8" w:rsidRDefault="00A55FE8" w:rsidP="00A55FE8">
      <w:pPr>
        <w:ind w:leftChars="100" w:left="735" w:hangingChars="200" w:hanging="490"/>
      </w:pPr>
      <w:r>
        <w:rPr>
          <w:rFonts w:hint="eastAsia"/>
        </w:rPr>
        <w:t>(３)　その他入札に関する条件に違反した入札</w:t>
      </w:r>
    </w:p>
    <w:p w:rsidR="00A55FE8" w:rsidRDefault="00A55FE8" w:rsidP="00A55FE8">
      <w:pPr>
        <w:ind w:firstLineChars="100" w:firstLine="245"/>
      </w:pPr>
      <w:r>
        <w:rPr>
          <w:rFonts w:hint="eastAsia"/>
        </w:rPr>
        <w:t>（入札回数及び開札）</w:t>
      </w:r>
    </w:p>
    <w:p w:rsidR="00A55FE8" w:rsidRDefault="00A55FE8" w:rsidP="00A55FE8">
      <w:r>
        <w:rPr>
          <w:rFonts w:hint="eastAsia"/>
        </w:rPr>
        <w:t>第９条　郵便入札における入札回数は、２回を</w:t>
      </w:r>
      <w:r>
        <w:t>限度とする。</w:t>
      </w:r>
    </w:p>
    <w:p w:rsidR="00A55FE8" w:rsidRDefault="00A55FE8" w:rsidP="00A55FE8">
      <w:pPr>
        <w:ind w:left="245" w:hangingChars="100" w:hanging="245"/>
      </w:pPr>
      <w:r>
        <w:rPr>
          <w:rFonts w:hint="eastAsia"/>
        </w:rPr>
        <w:t>２　開札の結果、最低入札金額が予定価格を超過している場合は、当該入札は不落札となり、概ね３日</w:t>
      </w:r>
      <w:r>
        <w:t>以内に応札者に対し、最低入札価格額を付し再度の入札に係る通知等を発送するものとする。</w:t>
      </w:r>
    </w:p>
    <w:p w:rsidR="00A55FE8" w:rsidRDefault="00A55FE8" w:rsidP="00A55FE8">
      <w:pPr>
        <w:ind w:left="245" w:hangingChars="100" w:hanging="245"/>
      </w:pPr>
      <w:r>
        <w:rPr>
          <w:rFonts w:hint="eastAsia"/>
        </w:rPr>
        <w:t>３　再度の入札において、最低入札金額が予定価格を超過している場合は、当該入札は不落札となり、随意契約その他の方法により取り扱うものとする。</w:t>
      </w:r>
    </w:p>
    <w:p w:rsidR="00A55FE8" w:rsidRDefault="00A55FE8" w:rsidP="00A55FE8">
      <w:pPr>
        <w:ind w:left="245" w:hangingChars="100" w:hanging="245"/>
      </w:pPr>
      <w:r>
        <w:rPr>
          <w:rFonts w:hint="eastAsia"/>
        </w:rPr>
        <w:t>４　郵便入札の開札は、公告等に示す開札の日時及び場所において公開で行うもの</w:t>
      </w:r>
      <w:r>
        <w:rPr>
          <w:rFonts w:hint="eastAsia"/>
        </w:rPr>
        <w:lastRenderedPageBreak/>
        <w:t>とし、当該入札事務に関係のない職員を立ち会わせるものとする。</w:t>
      </w:r>
    </w:p>
    <w:p w:rsidR="00A55FE8" w:rsidRDefault="00A55FE8" w:rsidP="00A55FE8">
      <w:pPr>
        <w:ind w:left="245" w:hangingChars="100" w:hanging="245"/>
      </w:pPr>
      <w:r>
        <w:rPr>
          <w:rFonts w:hint="eastAsia"/>
        </w:rPr>
        <w:t>５　第５条第２項に規定する中封筒を提出した者の数が２者に満たないときは、不成立とし、開札を行わないものとする。</w:t>
      </w:r>
    </w:p>
    <w:p w:rsidR="00A55FE8" w:rsidRDefault="00A55FE8" w:rsidP="00A55FE8">
      <w:pPr>
        <w:ind w:left="245" w:hangingChars="100" w:hanging="245"/>
      </w:pPr>
      <w:r>
        <w:rPr>
          <w:rFonts w:hint="eastAsia"/>
        </w:rPr>
        <w:t>６　開札の結果、落札者となるべき価格の入札をした者が２者以上あるときは、落札者の決定を保留し、くじにより落札者を決定するものとする。</w:t>
      </w:r>
    </w:p>
    <w:p w:rsidR="00A55FE8" w:rsidRDefault="00A55FE8" w:rsidP="00A55FE8">
      <w:r>
        <w:rPr>
          <w:rFonts w:hint="eastAsia"/>
        </w:rPr>
        <w:t>７　前項におけるくじの方法については、市長が別に定める。</w:t>
      </w:r>
    </w:p>
    <w:p w:rsidR="00A55FE8" w:rsidRDefault="00A55FE8" w:rsidP="00A55FE8">
      <w:pPr>
        <w:ind w:firstLineChars="100" w:firstLine="245"/>
      </w:pPr>
      <w:r>
        <w:rPr>
          <w:rFonts w:hint="eastAsia"/>
        </w:rPr>
        <w:t>（入札の延期等）</w:t>
      </w:r>
    </w:p>
    <w:p w:rsidR="00A55FE8" w:rsidRDefault="00A55FE8" w:rsidP="00A55FE8">
      <w:pPr>
        <w:ind w:left="245" w:hangingChars="100" w:hanging="245"/>
      </w:pPr>
      <w:r>
        <w:rPr>
          <w:rFonts w:hint="eastAsia"/>
        </w:rPr>
        <w:t>第１０条　郵便入札において、郵便事情等により事故が発生したとき、又は不正な行為等により必要があると認めるときは、入札の延期、中止又は入札の取消しをすることができる。この場合において、入札参加者が損失を受けることがあっても、市は、その責めを負わないものとする。</w:t>
      </w:r>
    </w:p>
    <w:p w:rsidR="00A55FE8" w:rsidRDefault="00A55FE8" w:rsidP="00A55FE8">
      <w:pPr>
        <w:ind w:firstLineChars="100" w:firstLine="245"/>
      </w:pPr>
      <w:r>
        <w:rPr>
          <w:rFonts w:hint="eastAsia"/>
        </w:rPr>
        <w:t>（入札結果の通知）</w:t>
      </w:r>
    </w:p>
    <w:p w:rsidR="00A55FE8" w:rsidRDefault="00A55FE8" w:rsidP="00A55FE8">
      <w:pPr>
        <w:ind w:left="245" w:hangingChars="100" w:hanging="245"/>
      </w:pPr>
      <w:r>
        <w:rPr>
          <w:rFonts w:hint="eastAsia"/>
        </w:rPr>
        <w:t>第１１条　市長は、郵便入札により落札者を決定した場合は、速やかに経過及び結果を当該落札者に口頭又は書面により連絡するとともに、入札結果を契約検査室又は競争入札を執行した所属において閲覧に供するものとする。</w:t>
      </w:r>
    </w:p>
    <w:p w:rsidR="00A55FE8" w:rsidRDefault="00A55FE8" w:rsidP="00A55FE8">
      <w:pPr>
        <w:ind w:firstLineChars="100" w:firstLine="245"/>
      </w:pPr>
      <w:r>
        <w:rPr>
          <w:rFonts w:hint="eastAsia"/>
        </w:rPr>
        <w:t>（異議の申立）</w:t>
      </w:r>
    </w:p>
    <w:p w:rsidR="00A55FE8" w:rsidRDefault="00E13AE9" w:rsidP="00A55FE8">
      <w:pPr>
        <w:ind w:left="245" w:hangingChars="100" w:hanging="245"/>
      </w:pPr>
      <w:r>
        <w:rPr>
          <w:rFonts w:hint="eastAsia"/>
        </w:rPr>
        <w:t>第１２条　入札参加者は、この要綱</w:t>
      </w:r>
      <w:r w:rsidR="00A55FE8">
        <w:rPr>
          <w:rFonts w:hint="eastAsia"/>
        </w:rPr>
        <w:t>、関係法令等に基づく入札条件の不知又は内容の不明を理由として、異議を申し立てることはできない。郵便事故等により入札書等が提出期限までに到達しなかった場合についても同様とする。</w:t>
      </w:r>
    </w:p>
    <w:p w:rsidR="00A55FE8" w:rsidRDefault="00A55FE8" w:rsidP="00A55FE8">
      <w:pPr>
        <w:ind w:firstLineChars="100" w:firstLine="245"/>
      </w:pPr>
      <w:r>
        <w:rPr>
          <w:rFonts w:hint="eastAsia"/>
        </w:rPr>
        <w:t>（その他）</w:t>
      </w:r>
    </w:p>
    <w:p w:rsidR="00A55FE8" w:rsidRDefault="00A55FE8" w:rsidP="00A55FE8">
      <w:r>
        <w:rPr>
          <w:rFonts w:hint="eastAsia"/>
        </w:rPr>
        <w:t>第１３条　この要綱に定めるもののほか、必</w:t>
      </w:r>
      <w:r w:rsidR="00141C17">
        <w:rPr>
          <w:rFonts w:hint="eastAsia"/>
        </w:rPr>
        <w:t>要</w:t>
      </w:r>
      <w:r>
        <w:rPr>
          <w:rFonts w:hint="eastAsia"/>
        </w:rPr>
        <w:t>な事項は、市長が別に定める。</w:t>
      </w:r>
    </w:p>
    <w:p w:rsidR="00A55FE8" w:rsidRDefault="00A55FE8" w:rsidP="00A55FE8">
      <w:pPr>
        <w:ind w:firstLineChars="300" w:firstLine="735"/>
      </w:pPr>
      <w:r>
        <w:rPr>
          <w:rFonts w:hint="eastAsia"/>
        </w:rPr>
        <w:t>附　則</w:t>
      </w:r>
    </w:p>
    <w:p w:rsidR="00A55FE8" w:rsidRDefault="00A55FE8" w:rsidP="00A55FE8">
      <w:pPr>
        <w:ind w:firstLineChars="100" w:firstLine="245"/>
      </w:pPr>
      <w:r>
        <w:rPr>
          <w:rFonts w:hint="eastAsia"/>
        </w:rPr>
        <w:t>この要綱は、令和</w:t>
      </w:r>
      <w:r w:rsidR="00BE09FD">
        <w:rPr>
          <w:rFonts w:hint="eastAsia"/>
        </w:rPr>
        <w:t>２</w:t>
      </w:r>
      <w:r>
        <w:rPr>
          <w:rFonts w:hint="eastAsia"/>
        </w:rPr>
        <w:t>年</w:t>
      </w:r>
      <w:r w:rsidR="00BE09FD">
        <w:rPr>
          <w:rFonts w:hint="eastAsia"/>
        </w:rPr>
        <w:t>１０</w:t>
      </w:r>
      <w:r>
        <w:rPr>
          <w:rFonts w:hint="eastAsia"/>
        </w:rPr>
        <w:t>月</w:t>
      </w:r>
      <w:r w:rsidR="00BE09FD">
        <w:rPr>
          <w:rFonts w:hint="eastAsia"/>
        </w:rPr>
        <w:t>１</w:t>
      </w:r>
      <w:r>
        <w:rPr>
          <w:rFonts w:hint="eastAsia"/>
        </w:rPr>
        <w:t>日から施行する。</w:t>
      </w:r>
    </w:p>
    <w:sectPr w:rsidR="00A55FE8" w:rsidSect="00DD384A">
      <w:pgSz w:w="11906" w:h="16838" w:code="9"/>
      <w:pgMar w:top="1418" w:right="1418" w:bottom="1418" w:left="1418" w:header="851" w:footer="992" w:gutter="0"/>
      <w:cols w:space="425"/>
      <w:docGrid w:type="linesAndChars" w:linePitch="437"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BB7" w:rsidRDefault="00E24BB7" w:rsidP="00A55FE8">
      <w:r>
        <w:separator/>
      </w:r>
    </w:p>
  </w:endnote>
  <w:endnote w:type="continuationSeparator" w:id="0">
    <w:p w:rsidR="00E24BB7" w:rsidRDefault="00E24BB7" w:rsidP="00A55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BB7" w:rsidRDefault="00E24BB7" w:rsidP="00A55FE8">
      <w:r>
        <w:separator/>
      </w:r>
    </w:p>
  </w:footnote>
  <w:footnote w:type="continuationSeparator" w:id="0">
    <w:p w:rsidR="00E24BB7" w:rsidRDefault="00E24BB7" w:rsidP="00A55F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245"/>
  <w:drawingGridVerticalSpacing w:val="4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05C"/>
    <w:rsid w:val="00000F2C"/>
    <w:rsid w:val="00001467"/>
    <w:rsid w:val="000153CC"/>
    <w:rsid w:val="0002101E"/>
    <w:rsid w:val="00026A20"/>
    <w:rsid w:val="000368BE"/>
    <w:rsid w:val="00050A28"/>
    <w:rsid w:val="00055BAE"/>
    <w:rsid w:val="00061265"/>
    <w:rsid w:val="00067349"/>
    <w:rsid w:val="00072F10"/>
    <w:rsid w:val="0007420F"/>
    <w:rsid w:val="000762D6"/>
    <w:rsid w:val="0007693A"/>
    <w:rsid w:val="0008072F"/>
    <w:rsid w:val="000823A4"/>
    <w:rsid w:val="00097643"/>
    <w:rsid w:val="000B1E93"/>
    <w:rsid w:val="000B4707"/>
    <w:rsid w:val="000C287F"/>
    <w:rsid w:val="000F26DC"/>
    <w:rsid w:val="00102524"/>
    <w:rsid w:val="00104530"/>
    <w:rsid w:val="00107954"/>
    <w:rsid w:val="001154B0"/>
    <w:rsid w:val="00120327"/>
    <w:rsid w:val="00127452"/>
    <w:rsid w:val="00130FBC"/>
    <w:rsid w:val="001319DB"/>
    <w:rsid w:val="00136949"/>
    <w:rsid w:val="00137538"/>
    <w:rsid w:val="00141C17"/>
    <w:rsid w:val="00142CFA"/>
    <w:rsid w:val="001461D5"/>
    <w:rsid w:val="00147DA8"/>
    <w:rsid w:val="00155BEE"/>
    <w:rsid w:val="00164288"/>
    <w:rsid w:val="00164B50"/>
    <w:rsid w:val="001665DD"/>
    <w:rsid w:val="00170B73"/>
    <w:rsid w:val="00171C5A"/>
    <w:rsid w:val="001736FC"/>
    <w:rsid w:val="0017603D"/>
    <w:rsid w:val="00176876"/>
    <w:rsid w:val="00191387"/>
    <w:rsid w:val="001A0BE0"/>
    <w:rsid w:val="001A5E15"/>
    <w:rsid w:val="001A7231"/>
    <w:rsid w:val="001B2B1A"/>
    <w:rsid w:val="001E0E80"/>
    <w:rsid w:val="001E1529"/>
    <w:rsid w:val="001E423E"/>
    <w:rsid w:val="001F3A04"/>
    <w:rsid w:val="001F43AC"/>
    <w:rsid w:val="00214C56"/>
    <w:rsid w:val="00220BDA"/>
    <w:rsid w:val="00244A21"/>
    <w:rsid w:val="00262DDF"/>
    <w:rsid w:val="00263911"/>
    <w:rsid w:val="002679F6"/>
    <w:rsid w:val="00287321"/>
    <w:rsid w:val="00287A90"/>
    <w:rsid w:val="0029547F"/>
    <w:rsid w:val="002A6E1F"/>
    <w:rsid w:val="002B2949"/>
    <w:rsid w:val="002B471C"/>
    <w:rsid w:val="002C278E"/>
    <w:rsid w:val="002C6CE2"/>
    <w:rsid w:val="002E2304"/>
    <w:rsid w:val="00313C54"/>
    <w:rsid w:val="00320072"/>
    <w:rsid w:val="00327F25"/>
    <w:rsid w:val="00334280"/>
    <w:rsid w:val="00335602"/>
    <w:rsid w:val="00335F6B"/>
    <w:rsid w:val="003374A5"/>
    <w:rsid w:val="00342D6A"/>
    <w:rsid w:val="00343B7E"/>
    <w:rsid w:val="003655A5"/>
    <w:rsid w:val="0037092C"/>
    <w:rsid w:val="00372E34"/>
    <w:rsid w:val="003912E0"/>
    <w:rsid w:val="003B275D"/>
    <w:rsid w:val="003C2E2E"/>
    <w:rsid w:val="003C6172"/>
    <w:rsid w:val="003D23F2"/>
    <w:rsid w:val="003D62F0"/>
    <w:rsid w:val="003E238B"/>
    <w:rsid w:val="003F4481"/>
    <w:rsid w:val="00415CBF"/>
    <w:rsid w:val="00421570"/>
    <w:rsid w:val="00421DF2"/>
    <w:rsid w:val="00423FCB"/>
    <w:rsid w:val="00424A83"/>
    <w:rsid w:val="00424E19"/>
    <w:rsid w:val="00431668"/>
    <w:rsid w:val="00432FEA"/>
    <w:rsid w:val="00441BA5"/>
    <w:rsid w:val="0044305C"/>
    <w:rsid w:val="0046672C"/>
    <w:rsid w:val="00466D92"/>
    <w:rsid w:val="00474260"/>
    <w:rsid w:val="004870F8"/>
    <w:rsid w:val="00495582"/>
    <w:rsid w:val="004B06DF"/>
    <w:rsid w:val="004B1651"/>
    <w:rsid w:val="004B5873"/>
    <w:rsid w:val="004C4CF4"/>
    <w:rsid w:val="004C6453"/>
    <w:rsid w:val="004D7896"/>
    <w:rsid w:val="004E3B59"/>
    <w:rsid w:val="004E6575"/>
    <w:rsid w:val="005106E3"/>
    <w:rsid w:val="00521296"/>
    <w:rsid w:val="00525DB3"/>
    <w:rsid w:val="00526DFB"/>
    <w:rsid w:val="00553D5D"/>
    <w:rsid w:val="00570283"/>
    <w:rsid w:val="00573C8C"/>
    <w:rsid w:val="00580A82"/>
    <w:rsid w:val="005A0B2B"/>
    <w:rsid w:val="005A74B3"/>
    <w:rsid w:val="005B0141"/>
    <w:rsid w:val="005C096A"/>
    <w:rsid w:val="005D49E2"/>
    <w:rsid w:val="005E6769"/>
    <w:rsid w:val="005F15E2"/>
    <w:rsid w:val="005F7FB6"/>
    <w:rsid w:val="006010FE"/>
    <w:rsid w:val="00607BEA"/>
    <w:rsid w:val="0064581F"/>
    <w:rsid w:val="00646F69"/>
    <w:rsid w:val="006517C2"/>
    <w:rsid w:val="00651C41"/>
    <w:rsid w:val="006532F0"/>
    <w:rsid w:val="00656B6F"/>
    <w:rsid w:val="00661012"/>
    <w:rsid w:val="006778E2"/>
    <w:rsid w:val="00684B28"/>
    <w:rsid w:val="00684F19"/>
    <w:rsid w:val="006B218D"/>
    <w:rsid w:val="006C2E8A"/>
    <w:rsid w:val="006C496A"/>
    <w:rsid w:val="006E310F"/>
    <w:rsid w:val="006F1983"/>
    <w:rsid w:val="00701F8F"/>
    <w:rsid w:val="00703942"/>
    <w:rsid w:val="00704A80"/>
    <w:rsid w:val="00705203"/>
    <w:rsid w:val="00707BCB"/>
    <w:rsid w:val="00715153"/>
    <w:rsid w:val="007202A4"/>
    <w:rsid w:val="007209CC"/>
    <w:rsid w:val="007210C0"/>
    <w:rsid w:val="00727A52"/>
    <w:rsid w:val="007344C5"/>
    <w:rsid w:val="00737BD0"/>
    <w:rsid w:val="0074024B"/>
    <w:rsid w:val="00741E3B"/>
    <w:rsid w:val="007457CD"/>
    <w:rsid w:val="00746100"/>
    <w:rsid w:val="00754476"/>
    <w:rsid w:val="00770270"/>
    <w:rsid w:val="00773291"/>
    <w:rsid w:val="00776799"/>
    <w:rsid w:val="007B1190"/>
    <w:rsid w:val="007C4472"/>
    <w:rsid w:val="007C525F"/>
    <w:rsid w:val="007C7687"/>
    <w:rsid w:val="007D35BD"/>
    <w:rsid w:val="007D705F"/>
    <w:rsid w:val="007F0C8B"/>
    <w:rsid w:val="007F2746"/>
    <w:rsid w:val="00805373"/>
    <w:rsid w:val="00805739"/>
    <w:rsid w:val="00811FB8"/>
    <w:rsid w:val="00835EE5"/>
    <w:rsid w:val="00847B80"/>
    <w:rsid w:val="008561F9"/>
    <w:rsid w:val="008563A1"/>
    <w:rsid w:val="00861C31"/>
    <w:rsid w:val="008742BA"/>
    <w:rsid w:val="00883825"/>
    <w:rsid w:val="008952E2"/>
    <w:rsid w:val="008A71A2"/>
    <w:rsid w:val="008B14BF"/>
    <w:rsid w:val="008B4248"/>
    <w:rsid w:val="008B4CEF"/>
    <w:rsid w:val="008B4E7A"/>
    <w:rsid w:val="008B7782"/>
    <w:rsid w:val="008C3B99"/>
    <w:rsid w:val="008C5EAC"/>
    <w:rsid w:val="008D5F75"/>
    <w:rsid w:val="008D6BA1"/>
    <w:rsid w:val="008E1C5A"/>
    <w:rsid w:val="00901B24"/>
    <w:rsid w:val="00905EC0"/>
    <w:rsid w:val="00907498"/>
    <w:rsid w:val="00917D87"/>
    <w:rsid w:val="00926D2C"/>
    <w:rsid w:val="00930BDC"/>
    <w:rsid w:val="00937488"/>
    <w:rsid w:val="00943655"/>
    <w:rsid w:val="00960443"/>
    <w:rsid w:val="009857BE"/>
    <w:rsid w:val="009B0117"/>
    <w:rsid w:val="009B18E8"/>
    <w:rsid w:val="009C45FA"/>
    <w:rsid w:val="009D0EC1"/>
    <w:rsid w:val="009D6BAB"/>
    <w:rsid w:val="009E1B8F"/>
    <w:rsid w:val="009E2611"/>
    <w:rsid w:val="009E27E2"/>
    <w:rsid w:val="00A06138"/>
    <w:rsid w:val="00A1359E"/>
    <w:rsid w:val="00A14563"/>
    <w:rsid w:val="00A2157B"/>
    <w:rsid w:val="00A27F30"/>
    <w:rsid w:val="00A332FB"/>
    <w:rsid w:val="00A36F40"/>
    <w:rsid w:val="00A41CAC"/>
    <w:rsid w:val="00A5164F"/>
    <w:rsid w:val="00A55FE8"/>
    <w:rsid w:val="00A60E45"/>
    <w:rsid w:val="00A916B9"/>
    <w:rsid w:val="00A93CF9"/>
    <w:rsid w:val="00AB674B"/>
    <w:rsid w:val="00AD573E"/>
    <w:rsid w:val="00B00686"/>
    <w:rsid w:val="00B0611C"/>
    <w:rsid w:val="00B073EA"/>
    <w:rsid w:val="00B1290B"/>
    <w:rsid w:val="00B4583B"/>
    <w:rsid w:val="00B50575"/>
    <w:rsid w:val="00B61E0F"/>
    <w:rsid w:val="00B63668"/>
    <w:rsid w:val="00B63DED"/>
    <w:rsid w:val="00B91B0F"/>
    <w:rsid w:val="00B94812"/>
    <w:rsid w:val="00B97AA9"/>
    <w:rsid w:val="00BA1CE5"/>
    <w:rsid w:val="00BC1A6C"/>
    <w:rsid w:val="00BC77F1"/>
    <w:rsid w:val="00BD0E5B"/>
    <w:rsid w:val="00BD46CC"/>
    <w:rsid w:val="00BE09FD"/>
    <w:rsid w:val="00BE1E2F"/>
    <w:rsid w:val="00BE7D64"/>
    <w:rsid w:val="00C00795"/>
    <w:rsid w:val="00C12D68"/>
    <w:rsid w:val="00C16576"/>
    <w:rsid w:val="00C31733"/>
    <w:rsid w:val="00C31C19"/>
    <w:rsid w:val="00C31F04"/>
    <w:rsid w:val="00C607CE"/>
    <w:rsid w:val="00C65374"/>
    <w:rsid w:val="00C84CC5"/>
    <w:rsid w:val="00C86716"/>
    <w:rsid w:val="00C87ADE"/>
    <w:rsid w:val="00CA7B74"/>
    <w:rsid w:val="00CC4D33"/>
    <w:rsid w:val="00CD01E5"/>
    <w:rsid w:val="00CE5801"/>
    <w:rsid w:val="00CF2DEA"/>
    <w:rsid w:val="00CF303A"/>
    <w:rsid w:val="00D03DAB"/>
    <w:rsid w:val="00D051E4"/>
    <w:rsid w:val="00D14B3C"/>
    <w:rsid w:val="00D152B8"/>
    <w:rsid w:val="00D26BAA"/>
    <w:rsid w:val="00D307A0"/>
    <w:rsid w:val="00D33011"/>
    <w:rsid w:val="00D37E91"/>
    <w:rsid w:val="00D445AB"/>
    <w:rsid w:val="00D474B8"/>
    <w:rsid w:val="00D5026C"/>
    <w:rsid w:val="00D77ADB"/>
    <w:rsid w:val="00D836C6"/>
    <w:rsid w:val="00DA0C9A"/>
    <w:rsid w:val="00DA2B9F"/>
    <w:rsid w:val="00DB0361"/>
    <w:rsid w:val="00DB42C1"/>
    <w:rsid w:val="00DB47D2"/>
    <w:rsid w:val="00DC3501"/>
    <w:rsid w:val="00DC684E"/>
    <w:rsid w:val="00DD384A"/>
    <w:rsid w:val="00DD64CE"/>
    <w:rsid w:val="00DD75E9"/>
    <w:rsid w:val="00DE41E7"/>
    <w:rsid w:val="00DF09B9"/>
    <w:rsid w:val="00DF4C47"/>
    <w:rsid w:val="00E00A6B"/>
    <w:rsid w:val="00E07335"/>
    <w:rsid w:val="00E13AE9"/>
    <w:rsid w:val="00E22C80"/>
    <w:rsid w:val="00E24BB7"/>
    <w:rsid w:val="00E25724"/>
    <w:rsid w:val="00E36490"/>
    <w:rsid w:val="00E43D72"/>
    <w:rsid w:val="00E4482F"/>
    <w:rsid w:val="00E50F85"/>
    <w:rsid w:val="00E541E4"/>
    <w:rsid w:val="00E761A1"/>
    <w:rsid w:val="00E82C3F"/>
    <w:rsid w:val="00E86FB4"/>
    <w:rsid w:val="00E94D9F"/>
    <w:rsid w:val="00EA6B24"/>
    <w:rsid w:val="00EB0F3A"/>
    <w:rsid w:val="00EB4308"/>
    <w:rsid w:val="00EC5CD9"/>
    <w:rsid w:val="00ED5B92"/>
    <w:rsid w:val="00ED71AB"/>
    <w:rsid w:val="00EE3A7B"/>
    <w:rsid w:val="00EE61E7"/>
    <w:rsid w:val="00F0701A"/>
    <w:rsid w:val="00F07475"/>
    <w:rsid w:val="00F110BC"/>
    <w:rsid w:val="00F21A3B"/>
    <w:rsid w:val="00F22D7E"/>
    <w:rsid w:val="00F2328A"/>
    <w:rsid w:val="00F24281"/>
    <w:rsid w:val="00F32EB0"/>
    <w:rsid w:val="00F33C4E"/>
    <w:rsid w:val="00F5295B"/>
    <w:rsid w:val="00F6388A"/>
    <w:rsid w:val="00F835BD"/>
    <w:rsid w:val="00F93AC4"/>
    <w:rsid w:val="00FA05F3"/>
    <w:rsid w:val="00FA0EA0"/>
    <w:rsid w:val="00FA25BC"/>
    <w:rsid w:val="00FA4516"/>
    <w:rsid w:val="00FB78DD"/>
    <w:rsid w:val="00FC0291"/>
    <w:rsid w:val="00FC76E5"/>
    <w:rsid w:val="00FD685E"/>
    <w:rsid w:val="00FF5F60"/>
    <w:rsid w:val="00FF78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8DA65F0-5642-4566-B2FD-D53D0A390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5FE8"/>
    <w:pPr>
      <w:tabs>
        <w:tab w:val="center" w:pos="4252"/>
        <w:tab w:val="right" w:pos="8504"/>
      </w:tabs>
      <w:snapToGrid w:val="0"/>
    </w:pPr>
  </w:style>
  <w:style w:type="character" w:customStyle="1" w:styleId="a4">
    <w:name w:val="ヘッダー (文字)"/>
    <w:basedOn w:val="a0"/>
    <w:link w:val="a3"/>
    <w:uiPriority w:val="99"/>
    <w:rsid w:val="00A55FE8"/>
  </w:style>
  <w:style w:type="paragraph" w:styleId="a5">
    <w:name w:val="footer"/>
    <w:basedOn w:val="a"/>
    <w:link w:val="a6"/>
    <w:uiPriority w:val="99"/>
    <w:unhideWhenUsed/>
    <w:rsid w:val="00A55FE8"/>
    <w:pPr>
      <w:tabs>
        <w:tab w:val="center" w:pos="4252"/>
        <w:tab w:val="right" w:pos="8504"/>
      </w:tabs>
      <w:snapToGrid w:val="0"/>
    </w:pPr>
  </w:style>
  <w:style w:type="character" w:customStyle="1" w:styleId="a6">
    <w:name w:val="フッター (文字)"/>
    <w:basedOn w:val="a0"/>
    <w:link w:val="a5"/>
    <w:uiPriority w:val="99"/>
    <w:rsid w:val="00A55FE8"/>
  </w:style>
  <w:style w:type="paragraph" w:styleId="a7">
    <w:name w:val="Balloon Text"/>
    <w:basedOn w:val="a"/>
    <w:link w:val="a8"/>
    <w:uiPriority w:val="99"/>
    <w:semiHidden/>
    <w:unhideWhenUsed/>
    <w:rsid w:val="00141C1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41C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330</Words>
  <Characters>1884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11</cp:revision>
  <cp:lastPrinted>2020-10-01T23:39:00Z</cp:lastPrinted>
  <dcterms:created xsi:type="dcterms:W3CDTF">2020-09-09T01:57:00Z</dcterms:created>
  <dcterms:modified xsi:type="dcterms:W3CDTF">2021-07-14T01:37:00Z</dcterms:modified>
</cp:coreProperties>
</file>